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РОСТОВСКАЯ ОБЛАСТЬ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МОРОЗОВСКИЙ РАЙОН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«ЗНАМЕНСКОЕ СЕЛЬСКОЕ ПОСЕЛЕНИЕ»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ЗНАМЕНСКОГО  СЕЛЬСКОГО ПОСЕЛЕНИЯ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63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РЕШЕНИЕ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№ 61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ind w:firstLine="140" w:firstLineChars="50"/>
        <w:jc w:val="both"/>
        <w:rPr>
          <w:rFonts w:hint="default"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26 мая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2023 г.                 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default" w:ascii="Times New Roman" w:hAnsi="Times New Roman" w:eastAsia="Calibri"/>
          <w:bCs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пос</w:t>
      </w:r>
      <w:r>
        <w:rPr>
          <w:rFonts w:hint="default" w:ascii="Times New Roman" w:hAnsi="Times New Roman" w:eastAsia="Calibri"/>
          <w:color w:val="000000" w:themeColor="text1"/>
          <w:sz w:val="28"/>
          <w:szCs w:val="28"/>
          <w:lang w:val="ru-RU" w:eastAsia="en-US"/>
          <w14:textFill>
            <w14:solidFill>
              <w14:schemeClr w14:val="tx1"/>
            </w14:solidFill>
          </w14:textFill>
        </w:rPr>
        <w:t>. Знаменка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 w:val="0"/>
          <w:color w:val="000000" w:themeColor="text1"/>
          <w:kern w:val="28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bCs w:val="0"/>
          <w:color w:val="000000" w:themeColor="text1"/>
          <w:kern w:val="28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imes New Roman" w:hAnsi="Times New Roman"/>
          <w:b/>
          <w:bCs w:val="0"/>
          <w:color w:val="000000" w:themeColor="text1"/>
          <w:kern w:val="28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размещении информации в информационно -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 w:val="0"/>
          <w:color w:val="000000" w:themeColor="text1"/>
          <w:kern w:val="28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b/>
          <w:bCs w:val="0"/>
          <w:color w:val="000000" w:themeColor="text1"/>
          <w:kern w:val="28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коммуникационной сети «Интернет»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/>
          <w:b/>
          <w:bCs w:val="0"/>
          <w:color w:val="000000" w:themeColor="text1"/>
          <w:kern w:val="28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9"/>
        <w:gridCol w:w="2695"/>
        <w:gridCol w:w="4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Принято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textAlignment w:val="auto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26 мая  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 соответствии с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Федеральным законом от 09.02.2009 №8-ФЗ «Об обеспечении доступа к информации о деятельности государственных органов и органов местного самоуправления» в связи с отсутствием в Собрании депутатов Знаменского сельского поселения штатных сотрудников для размещения необходимой информации о деятельности Собрания депутатов Знаменского сельского поселения на сайте Администрации Знаменского сельского поселения, </w:t>
      </w:r>
      <w:r>
        <w:rPr>
          <w:rFonts w:ascii="Times New Roman" w:hAnsi="Times New Roman" w:eastAsia="Calibri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Собрание депутатов 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Знаменского</w:t>
      </w: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сельского поселения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РЕШИЛО: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У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становить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, что Собрание депутатов Знаменского сельского поселения вправе не создавать официальные страницы для размещения информации о своей деятельности в информационно - 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Настоящее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решение вступает в силу после его официального опубликования (обнародования).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Контроль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за исполнением настоящего решения оставляю за собой.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Знаменского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сельского поселения</w:t>
            </w:r>
          </w:p>
        </w:tc>
        <w:tc>
          <w:tcPr>
            <w:tcW w:w="52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eastAsia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hint="default" w:ascii="Times New Roman" w:hAnsi="Times New Roman" w:eastAsia="Calibri"/>
                <w:bCs/>
                <w:color w:val="000000" w:themeColor="text1"/>
                <w:sz w:val="28"/>
                <w:szCs w:val="28"/>
                <w:lang w:val="ru-RU" w:eastAsia="en-US"/>
                <w14:textFill>
                  <w14:solidFill>
                    <w14:schemeClr w14:val="tx1"/>
                  </w14:solidFill>
                </w14:textFill>
              </w:rPr>
              <w:t>.Н.Ильин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exact"/>
        <w:ind w:left="363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exact"/>
        <w:ind w:left="363"/>
        <w:textAlignment w:val="auto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</w:rPr>
        <w:t xml:space="preserve"> п.Знаменка 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№ </w:t>
      </w:r>
      <w:r>
        <w:rPr>
          <w:rFonts w:hint="default" w:ascii="Times New Roman" w:hAnsi="Times New Roman" w:cs="Times New Roman"/>
          <w:lang w:val="ru-RU"/>
        </w:rPr>
        <w:t>61_</w:t>
      </w:r>
    </w:p>
    <w:tbl>
      <w:tblPr>
        <w:tblStyle w:val="4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3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</w:rPr>
              <w:t xml:space="preserve">от </w:t>
            </w:r>
            <w:r>
              <w:rPr>
                <w:rFonts w:hint="default" w:ascii="Times New Roman" w:hAnsi="Times New Roman" w:cs="Times New Roman"/>
                <w:lang w:val="ru-RU"/>
              </w:rPr>
              <w:t>26.05</w:t>
            </w:r>
            <w:r>
              <w:rPr>
                <w:rFonts w:hint="default" w:ascii="Times New Roman" w:hAnsi="Times New Roman" w:cs="Times New Roman"/>
              </w:rPr>
              <w:t>.202</w:t>
            </w: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</w:rPr>
              <w:t xml:space="preserve"> года</w:t>
            </w:r>
          </w:p>
        </w:tc>
      </w:tr>
    </w:tbl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Calibr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5" w:type="default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21</w:t>
    </w:r>
    <w:r>
      <w:rPr>
        <w:sz w:val="24"/>
        <w:szCs w:val="24"/>
      </w:rPr>
      <w:fldChar w:fldCharType="end"/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7CB3E"/>
    <w:multiLevelType w:val="singleLevel"/>
    <w:tmpl w:val="00D7CB3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  <w:rsid w:val="325937C0"/>
    <w:rsid w:val="4EE1097E"/>
    <w:rsid w:val="5A0F5DAA"/>
    <w:rsid w:val="61366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9"/>
    <w:qFormat/>
    <w:locked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5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1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styleId="8">
    <w:name w:val="footer"/>
    <w:basedOn w:val="1"/>
    <w:link w:val="12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0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Верхний колонтитул Знак"/>
    <w:basedOn w:val="3"/>
    <w:link w:val="7"/>
    <w:qFormat/>
    <w:locked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2">
    <w:name w:val="Нижний колонтитул Знак"/>
    <w:basedOn w:val="3"/>
    <w:link w:val="8"/>
    <w:semiHidden/>
    <w:qFormat/>
    <w:locked/>
    <w:uiPriority w:val="99"/>
    <w:rPr>
      <w:rFonts w:cs="Times New Roman"/>
    </w:rPr>
  </w:style>
  <w:style w:type="paragraph" w:customStyle="1" w:styleId="13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5">
    <w:name w:val="Текст выноски Знак"/>
    <w:basedOn w:val="3"/>
    <w:link w:val="6"/>
    <w:semiHidden/>
    <w:qFormat/>
    <w:locked/>
    <w:uiPriority w:val="99"/>
    <w:rPr>
      <w:rFonts w:ascii="Tahoma" w:hAnsi="Tahoma" w:cs="Tahoma"/>
      <w:sz w:val="16"/>
      <w:szCs w:val="16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customStyle="1" w:styleId="19">
    <w:name w:val="Заголовок 1 Знак"/>
    <w:basedOn w:val="3"/>
    <w:link w:val="2"/>
    <w:qFormat/>
    <w:uiPriority w:val="99"/>
    <w:rPr>
      <w:rFonts w:ascii="Arial" w:hAnsi="Arial" w:cs="Arial"/>
      <w:b/>
      <w:bCs/>
      <w:color w:val="26282F"/>
      <w:sz w:val="24"/>
      <w:szCs w:val="24"/>
    </w:rPr>
  </w:style>
  <w:style w:type="paragraph" w:customStyle="1" w:styleId="20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658B5-4773-4297-91CD-44B82CF5A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ФУ</Company>
  <Pages>1</Pages>
  <Words>5591</Words>
  <Characters>31869</Characters>
  <Lines>265</Lines>
  <Paragraphs>74</Paragraphs>
  <TotalTime>34</TotalTime>
  <ScaleCrop>false</ScaleCrop>
  <LinksUpToDate>false</LinksUpToDate>
  <CharactersWithSpaces>37386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2020-11-26T09:43:00Z</dcterms:created>
  <dc:creator>Булов</dc:creator>
  <cp:lastModifiedBy>Пользователь</cp:lastModifiedBy>
  <cp:lastPrinted>2023-05-29T11:25:40Z</cp:lastPrinted>
  <dcterms:modified xsi:type="dcterms:W3CDTF">2023-05-29T11:27:24Z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