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b/>
          <w:bCs/>
          <w:sz w:val="28"/>
          <w:szCs w:val="28"/>
          <w:lang w:val="ru-RU"/>
        </w:rPr>
        <w:t xml:space="preserve"> </w:t>
      </w:r>
    </w:p>
    <w:p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РОСТОВСКАЯ ОБЛАСТЬ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МОРОЗОВСКИЙ РАЙОН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ОБРАЗОВАНИЕ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«ЗНАМЕНСКОЕ СЕЛЬСКОЕ ПОСЕЛЕНИЕ»</w:t>
      </w:r>
    </w:p>
    <w:p>
      <w:pPr>
        <w:suppressAutoHyphens w:val="0"/>
        <w:jc w:val="center"/>
        <w:rPr>
          <w:b/>
          <w:sz w:val="28"/>
          <w:szCs w:val="28"/>
          <w:lang w:eastAsia="ru-RU"/>
        </w:rPr>
      </w:pPr>
    </w:p>
    <w:p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СОБРАНИЕ ДЕПУТАТОВ ЗНАМЕНСКОГО СЕЛЬСКОГО ПОСЕЛЕНИЯ</w:t>
      </w:r>
    </w:p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РЕШЕНИЕ</w:t>
      </w:r>
      <w:r>
        <w:rPr>
          <w:rFonts w:hint="default"/>
          <w:b/>
          <w:sz w:val="28"/>
          <w:szCs w:val="28"/>
          <w:lang w:val="ru-RU"/>
        </w:rPr>
        <w:t xml:space="preserve"> №59</w:t>
      </w:r>
    </w:p>
    <w:p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>
      <w:pPr>
        <w:spacing w:line="240" w:lineRule="auto"/>
        <w:jc w:val="center"/>
        <w:rPr>
          <w:rFonts w:hint="default"/>
          <w:color w:val="000000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внесении изменений в решение Собрания депутатов Знаменского сельского поселения от 09.03.2022 №21 «</w:t>
      </w:r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bookmarkEnd w:id="0"/>
      <w:r>
        <w:rPr>
          <w:b/>
          <w:bCs/>
          <w:color w:val="000000"/>
          <w:sz w:val="28"/>
          <w:szCs w:val="28"/>
        </w:rPr>
        <w:t>Знаменском сельском поселении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>»</w:t>
      </w:r>
    </w:p>
    <w:bookmarkEnd w:id="1"/>
    <w:p>
      <w:pPr>
        <w:rPr>
          <w:i/>
          <w:iCs/>
          <w:color w:val="00000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3"/>
        <w:gridCol w:w="2686"/>
        <w:gridCol w:w="4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  <w:noWrap w:val="0"/>
            <w:vAlign w:val="top"/>
          </w:tcPr>
          <w:p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ind w:left="360"/>
              <w:jc w:val="center"/>
              <w:rPr>
                <w:sz w:val="28"/>
                <w:szCs w:val="28"/>
              </w:rPr>
            </w:pPr>
          </w:p>
          <w:p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  <w:noWrap w:val="0"/>
            <w:vAlign w:val="top"/>
          </w:tcPr>
          <w:p>
            <w:pPr>
              <w:ind w:left="36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 xml:space="preserve">14 апреля  </w:t>
            </w: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hint="default" w:eastAsia="Calibri"/>
                <w:sz w:val="28"/>
                <w:szCs w:val="28"/>
                <w:lang w:val="ru-RU"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>
      <w:pPr>
        <w:shd w:val="clear" w:color="auto" w:fill="FFFFFF"/>
        <w:ind w:firstLine="567"/>
        <w:rPr>
          <w:b/>
          <w:color w:val="000000"/>
        </w:rPr>
      </w:pPr>
    </w:p>
    <w:p>
      <w:pPr>
        <w:shd w:val="clear" w:color="auto" w:fill="FFFFFF"/>
        <w:ind w:firstLine="567"/>
        <w:rPr>
          <w:b/>
          <w:color w:val="000000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bookmarkStart w:id="2" w:name="_Hlk79501936"/>
      <w:r>
        <w:rPr>
          <w:color w:val="000000"/>
          <w:sz w:val="28"/>
          <w:szCs w:val="28"/>
        </w:rPr>
        <w:t xml:space="preserve">со статьей </w:t>
      </w:r>
      <w:bookmarkStart w:id="3" w:name="_Hlk77673480"/>
      <w:r>
        <w:rPr>
          <w:color w:val="000000"/>
          <w:sz w:val="28"/>
          <w:szCs w:val="28"/>
        </w:rPr>
        <w:t>20 Жилищного кодекса Российской Федерации,</w:t>
      </w:r>
      <w:bookmarkEnd w:id="3"/>
      <w:r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2"/>
      <w:r>
        <w:rPr>
          <w:color w:val="000000"/>
          <w:sz w:val="28"/>
          <w:szCs w:val="28"/>
        </w:rPr>
        <w:t>Уставом</w:t>
      </w:r>
      <w:r>
        <w:rPr>
          <w:rFonts w:hint="default"/>
          <w:color w:val="000000"/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«</w:t>
      </w:r>
      <w:r>
        <w:rPr>
          <w:sz w:val="28"/>
          <w:szCs w:val="28"/>
        </w:rPr>
        <w:t>Знаменско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>, утвержденного решением Собрания депутатов Знаменского сельского поселения от 30.04.2021 № 136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РЕШИЛО</w:t>
      </w:r>
      <w:r>
        <w:rPr>
          <w:b/>
          <w:bCs/>
          <w:sz w:val="28"/>
          <w:szCs w:val="28"/>
        </w:rPr>
        <w:t>:</w:t>
      </w:r>
    </w:p>
    <w:p>
      <w:pPr>
        <w:shd w:val="clear" w:color="auto" w:fill="FFFFFF"/>
        <w:ind w:firstLine="709"/>
        <w:jc w:val="both"/>
        <w:rPr>
          <w:color w:val="000000"/>
        </w:rPr>
      </w:pPr>
    </w:p>
    <w:p>
      <w:pPr>
        <w:numPr>
          <w:ilvl w:val="0"/>
          <w:numId w:val="1"/>
        </w:numPr>
        <w:shd w:val="clear" w:color="auto" w:fill="FFFFFF"/>
        <w:ind w:firstLine="709"/>
        <w:jc w:val="both"/>
        <w:rPr>
          <w:rFonts w:hint="default"/>
          <w:b w:val="0"/>
          <w:bCs w:val="0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Внести</w:t>
      </w:r>
      <w:r>
        <w:rPr>
          <w:rFonts w:hint="default"/>
          <w:color w:val="000000"/>
          <w:sz w:val="28"/>
          <w:szCs w:val="28"/>
          <w:lang w:val="ru-RU"/>
        </w:rPr>
        <w:t xml:space="preserve"> в решение Собрания депутатов Знаменского сельского поселения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от 09.03.2022 №21 «</w:t>
      </w:r>
      <w:r>
        <w:rPr>
          <w:b w:val="0"/>
          <w:bCs w:val="0"/>
          <w:color w:val="000000"/>
          <w:sz w:val="28"/>
          <w:szCs w:val="28"/>
        </w:rPr>
        <w:t xml:space="preserve">Об утверждении Положения о муниципальном жилищном контроле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в Знаменском сельском поселении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>» следующие изменения и дополнения:</w:t>
      </w:r>
    </w:p>
    <w:p>
      <w:pPr>
        <w:numPr>
          <w:ilvl w:val="1"/>
          <w:numId w:val="1"/>
        </w:numPr>
        <w:shd w:val="clear" w:color="auto" w:fill="FFFFFF"/>
        <w:ind w:firstLine="709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В Положении </w:t>
      </w:r>
      <w:r>
        <w:rPr>
          <w:color w:val="000000"/>
          <w:sz w:val="28"/>
          <w:szCs w:val="28"/>
        </w:rPr>
        <w:t>о муниципальном</w:t>
      </w:r>
      <w:r>
        <w:rPr>
          <w:rFonts w:hint="default"/>
          <w:color w:val="000000"/>
          <w:sz w:val="28"/>
          <w:szCs w:val="28"/>
          <w:lang w:val="ru-RU"/>
        </w:rPr>
        <w:t xml:space="preserve"> жилищном </w:t>
      </w:r>
      <w:r>
        <w:rPr>
          <w:color w:val="000000"/>
          <w:sz w:val="28"/>
          <w:szCs w:val="28"/>
        </w:rPr>
        <w:t xml:space="preserve">контроле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 xml:space="preserve"> Знаменско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  <w:lang w:val="ru-RU"/>
        </w:rPr>
        <w:t>м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  <w:lang w:val="ru-RU"/>
        </w:rPr>
        <w:t>и</w:t>
      </w:r>
      <w:r>
        <w:rPr>
          <w:rFonts w:hint="default"/>
          <w:color w:val="000000"/>
          <w:sz w:val="28"/>
          <w:szCs w:val="28"/>
          <w:lang w:val="ru-RU"/>
        </w:rPr>
        <w:t xml:space="preserve"> абзац 2 пункта 3.3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Внеплановые контрольные мероприятия могут проводиться </w:t>
      </w:r>
      <w:r>
        <w:rPr>
          <w:color w:val="000000"/>
          <w:sz w:val="28"/>
          <w:szCs w:val="28"/>
          <w:shd w:val="clear" w:color="auto" w:fill="FFFFFF"/>
          <w:lang w:val="ru-RU"/>
        </w:rPr>
        <w:t>при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условии </w:t>
      </w:r>
      <w:r>
        <w:rPr>
          <w:color w:val="000000"/>
          <w:sz w:val="28"/>
          <w:szCs w:val="28"/>
          <w:shd w:val="clear" w:color="auto" w:fill="FFFFFF"/>
        </w:rPr>
        <w:t>согласования с органами прокуратуры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>- при выявлении индикаторов риска нарушения обязательных требований»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опубликования, </w:t>
      </w:r>
      <w:r>
        <w:rPr>
          <w:color w:val="000000"/>
          <w:sz w:val="28"/>
          <w:szCs w:val="28"/>
          <w:lang w:val="ru-RU"/>
        </w:rPr>
        <w:t>и</w:t>
      </w:r>
      <w:r>
        <w:rPr>
          <w:rFonts w:hint="default"/>
          <w:color w:val="000000"/>
          <w:sz w:val="28"/>
          <w:szCs w:val="28"/>
          <w:lang w:val="ru-RU"/>
        </w:rPr>
        <w:t xml:space="preserve"> действует на период действия постановления Правительства РФ от 10.032022 №336 «Об особенностях организации и осуществления государственного контроля (надзора), муниципального контроля»</w:t>
      </w:r>
      <w:r>
        <w:rPr>
          <w:color w:val="000000"/>
          <w:sz w:val="28"/>
          <w:szCs w:val="28"/>
        </w:rPr>
        <w:t xml:space="preserve">. </w:t>
      </w:r>
    </w:p>
    <w:p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bCs/>
          <w:color w:val="000000"/>
          <w:sz w:val="28"/>
          <w:szCs w:val="28"/>
        </w:rPr>
        <w:t>Собрания депутатов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-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>глава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>Знаменского сельского поселения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               </w:t>
      </w:r>
      <w:r>
        <w:rPr>
          <w:bCs/>
          <w:color w:val="000000"/>
          <w:sz w:val="28"/>
          <w:szCs w:val="28"/>
        </w:rPr>
        <w:t xml:space="preserve">        Н.Н. Ильин</w:t>
      </w:r>
    </w:p>
    <w:p>
      <w:pPr>
        <w:spacing w:line="240" w:lineRule="exact"/>
        <w:ind w:left="5398"/>
        <w:jc w:val="center"/>
        <w:rPr>
          <w:b/>
          <w:color w:val="000000"/>
        </w:rPr>
      </w:pPr>
    </w:p>
    <w:p>
      <w:pPr>
        <w:spacing w:line="240" w:lineRule="exact"/>
        <w:rPr>
          <w:b/>
          <w:color w:val="000000"/>
        </w:rPr>
      </w:pPr>
      <w:r>
        <w:rPr>
          <w:b w:val="0"/>
          <w:bCs/>
          <w:color w:val="000000"/>
          <w:lang w:val="ru-RU"/>
        </w:rPr>
        <w:t>п</w:t>
      </w:r>
      <w:r>
        <w:rPr>
          <w:rFonts w:hint="default"/>
          <w:b w:val="0"/>
          <w:bCs/>
          <w:color w:val="000000"/>
          <w:lang w:val="ru-RU"/>
        </w:rPr>
        <w:t>.Знаменка от 14.04.2023 №59</w:t>
      </w:r>
      <w:bookmarkStart w:id="4" w:name="_GoBack"/>
      <w:bookmarkEnd w:id="4"/>
      <w:r>
        <w:rPr>
          <w:rFonts w:hint="default"/>
          <w:b w:val="0"/>
          <w:bCs/>
          <w:color w:val="000000"/>
          <w:lang w:val="ru-RU"/>
        </w:rPr>
        <w:t>___</w:t>
      </w:r>
    </w:p>
    <w:sectPr>
      <w:headerReference r:id="rId5" w:type="default"/>
      <w:headerReference r:id="rId6" w:type="even"/>
      <w:pgSz w:w="11906" w:h="16838"/>
      <w:pgMar w:top="1134" w:right="850" w:bottom="1134" w:left="127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uto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end"/>
    </w: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599E05"/>
    <w:multiLevelType w:val="multilevel"/>
    <w:tmpl w:val="B5599E05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120BD0"/>
    <w:rsid w:val="001858A0"/>
    <w:rsid w:val="00191B9B"/>
    <w:rsid w:val="0022443D"/>
    <w:rsid w:val="0028796E"/>
    <w:rsid w:val="002F221E"/>
    <w:rsid w:val="00494D4B"/>
    <w:rsid w:val="004B0D5F"/>
    <w:rsid w:val="00681401"/>
    <w:rsid w:val="006D62CF"/>
    <w:rsid w:val="00765F43"/>
    <w:rsid w:val="00777414"/>
    <w:rsid w:val="00781443"/>
    <w:rsid w:val="007E483C"/>
    <w:rsid w:val="008228DE"/>
    <w:rsid w:val="00846242"/>
    <w:rsid w:val="009021A5"/>
    <w:rsid w:val="00935631"/>
    <w:rsid w:val="00975816"/>
    <w:rsid w:val="009D07EB"/>
    <w:rsid w:val="00A331C4"/>
    <w:rsid w:val="00A7472F"/>
    <w:rsid w:val="00B36E14"/>
    <w:rsid w:val="00C207D6"/>
    <w:rsid w:val="00C946E3"/>
    <w:rsid w:val="00DE38B2"/>
    <w:rsid w:val="00DF3A77"/>
    <w:rsid w:val="00E63F51"/>
    <w:rsid w:val="00EA3112"/>
    <w:rsid w:val="00F100A0"/>
    <w:rsid w:val="109528CE"/>
    <w:rsid w:val="36F40384"/>
    <w:rsid w:val="3A3A6139"/>
    <w:rsid w:val="729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99" w:semiHidden="0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uiPriority w:val="99"/>
    <w:rPr>
      <w:vertAlign w:val="superscript"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page number"/>
    <w:basedOn w:val="2"/>
    <w:semiHidden/>
    <w:unhideWhenUsed/>
    <w:uiPriority w:val="99"/>
  </w:style>
  <w:style w:type="paragraph" w:styleId="8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21"/>
    <w:unhideWhenUsed/>
    <w:qFormat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22"/>
    <w:semiHidden/>
    <w:unhideWhenUsed/>
    <w:uiPriority w:val="99"/>
    <w:rPr>
      <w:b/>
      <w:bCs/>
    </w:rPr>
  </w:style>
  <w:style w:type="paragraph" w:styleId="11">
    <w:name w:val="footnote text"/>
    <w:basedOn w:val="1"/>
    <w:link w:val="19"/>
    <w:uiPriority w:val="0"/>
    <w:rPr>
      <w:sz w:val="20"/>
      <w:szCs w:val="20"/>
    </w:rPr>
  </w:style>
  <w:style w:type="paragraph" w:styleId="12">
    <w:name w:val="header"/>
    <w:basedOn w:val="1"/>
    <w:link w:val="20"/>
    <w:unhideWhenUsed/>
    <w:uiPriority w:val="99"/>
    <w:pPr>
      <w:tabs>
        <w:tab w:val="center" w:pos="4677"/>
        <w:tab w:val="right" w:pos="9355"/>
      </w:tabs>
    </w:pPr>
  </w:style>
  <w:style w:type="paragraph" w:customStyle="1" w:styleId="13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14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15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16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qFormat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18">
    <w:name w:val="Текст сноски Знак"/>
    <w:basedOn w:val="2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2"/>
    <w:link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0">
    <w:name w:val="Верхний колонтитул Знак"/>
    <w:basedOn w:val="2"/>
    <w:link w:val="1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Текст примечания Знак"/>
    <w:basedOn w:val="2"/>
    <w:link w:val="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2">
    <w:name w:val="Тема примечания Знак"/>
    <w:basedOn w:val="21"/>
    <w:link w:val="10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23">
    <w:name w:val="Текст выноски Знак"/>
    <w:basedOn w:val="2"/>
    <w:link w:val="8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4A80A1-2363-4169-ABD4-75B3794B2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7483</Words>
  <Characters>42655</Characters>
  <Lines>355</Lines>
  <Paragraphs>100</Paragraphs>
  <TotalTime>16</TotalTime>
  <ScaleCrop>false</ScaleCrop>
  <LinksUpToDate>false</LinksUpToDate>
  <CharactersWithSpaces>50038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2022-03-01T10:12:00Z</dcterms:created>
  <dc:creator>User</dc:creator>
  <cp:lastModifiedBy>Пользователь</cp:lastModifiedBy>
  <cp:lastPrinted>2023-04-10T11:23:59Z</cp:lastPrinted>
  <dcterms:modified xsi:type="dcterms:W3CDTF">2023-04-10T11:35:00Z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