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2800" w:firstLineChars="1000"/>
        <w:jc w:val="both"/>
        <w:rPr>
          <w:rFonts w:hint="default" w:ascii="Times New Roman" w:hAnsi="Times New Roman" w:eastAsia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РОССИЙСКАЯ ФЕДЕРАЦИЯ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 xml:space="preserve">                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РОСТОВСКАЯ ОБЛАСТЬ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МОРОЗОВСКИЙ  РАЙОН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МУНИЦИПАЛЬНОЕ ОБРАЗОВАНИЕ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«ЗНАМЕНСКОЕ</w: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СЕЛЬСКОЕ ПОСЕЛЕНИЕ»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СОБРАНИЕ ДЕПУТАТОВ ЗНАМЕНСКОГО  СЕЛЬСКОГО ПОСЕЛЕНИЯ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hint="default" w:ascii="Times New Roman" w:hAnsi="Times New Roman" w:eastAsia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РЕШЕНИЕ №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49</w:t>
      </w:r>
    </w:p>
    <w:p>
      <w:pPr>
        <w:spacing w:after="0" w:line="240" w:lineRule="auto"/>
        <w:ind w:right="-6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О внесении изменений и дополнений в Устав муниципального образования «Знаменское</w:t>
      </w:r>
      <w:r>
        <w:rPr>
          <w:rFonts w:ascii="Times New Roman" w:hAnsi="Times New Roman" w:eastAsia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сельское поселение»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</w:p>
    <w:tbl>
      <w:tblPr>
        <w:tblStyle w:val="3"/>
        <w:tblW w:w="95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7"/>
        <w:gridCol w:w="2839"/>
        <w:gridCol w:w="3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Принято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8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en-US" w:eastAsia="ru-RU"/>
              </w:rPr>
              <w:t>26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»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en-US" w:eastAsia="ru-RU"/>
              </w:rPr>
              <w:t xml:space="preserve"> декабря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en-US" w:eastAsia="ru-RU"/>
              </w:rPr>
              <w:t>22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В целях приведения Устава муниципального образования « Знаменское</w: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8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Устава муниципального образования «Знаменское</w: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сельское поселение» Собрание депутатов Знаменского</w: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сельского поселения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outlineLvl w:val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РЕШИЛО: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1. Внести в Устав муниципального образования «Знаменское</w: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сельское поселение» следующие изменения:</w:t>
      </w:r>
    </w:p>
    <w:p>
      <w:pPr>
        <w:spacing w:after="0" w:line="240" w:lineRule="atLeast"/>
        <w:ind w:firstLine="709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1)</w:t>
      </w:r>
      <w:r>
        <w:rPr>
          <w:rFonts w:eastAsia="Times New Roman"/>
          <w:lang w:eastAsia="ru-RU"/>
        </w:rPr>
        <w:t xml:space="preserve"> </w:t>
      </w:r>
      <w:r>
        <w:rPr>
          <w:rFonts w:hint="default" w:eastAsia="Times New Roman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Пункт 4 статьи 8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излож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новой редакции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:</w:t>
      </w:r>
    </w:p>
    <w:p>
      <w:pPr>
        <w:spacing w:after="0" w:line="240" w:lineRule="atLeast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4. Инициативная группа по проведению местного референдума обращается в организующую референдум территориальную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избирательную </w:t>
      </w:r>
      <w:r>
        <w:rPr>
          <w:rFonts w:hint="default" w:ascii="Times New Roman" w:hAnsi="Times New Roman" w:cs="Times New Roman"/>
          <w:sz w:val="28"/>
          <w:szCs w:val="28"/>
        </w:rPr>
        <w:t>комиссию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 xml:space="preserve"> которая со дня обращения инициативной группы действует в качестве комиссии референдума, с ходатайством о регистрации группы.</w:t>
      </w:r>
    </w:p>
    <w:p>
      <w:pPr>
        <w:spacing w:after="0" w:line="240" w:lineRule="atLeast"/>
        <w:ind w:firstLine="709"/>
        <w:jc w:val="both"/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2)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Абзац первый пункта 5 статьи 8 излож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новой редакции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spacing w:after="0" w:line="240" w:lineRule="atLeast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5.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</w:rPr>
        <w:t xml:space="preserve">рганизующая референдум территориальная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избирательная </w:t>
      </w:r>
      <w:r>
        <w:rPr>
          <w:rFonts w:hint="default" w:ascii="Times New Roman" w:hAnsi="Times New Roman" w:cs="Times New Roman"/>
          <w:sz w:val="28"/>
          <w:szCs w:val="28"/>
        </w:rPr>
        <w:t>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</w:p>
    <w:p>
      <w:pPr>
        <w:spacing w:after="0" w:line="240" w:lineRule="atLeast"/>
        <w:ind w:firstLine="709"/>
        <w:jc w:val="both"/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3)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Пункт 7 статьи 8 излож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новой редакции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spacing w:after="0" w:line="240" w:lineRule="atLeast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7. Если Собрание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признает, 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 xml:space="preserve">что вопрос, выносимый на местный референдум, отвечает требованиям федерального и областного законодательства, организующая референдум территориальная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избирательная </w:t>
      </w:r>
      <w:r>
        <w:rPr>
          <w:rFonts w:hint="default" w:ascii="Times New Roman" w:hAnsi="Times New Roman" w:cs="Times New Roman"/>
          <w:sz w:val="28"/>
          <w:szCs w:val="28"/>
        </w:rPr>
        <w:t xml:space="preserve">комиссия в течение 15 дней со дня принятия Собранием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свидетельство, которое действительно до дня, следующего за днем регистрации решения, принятого на местном референдуме.</w:t>
      </w:r>
    </w:p>
    <w:p>
      <w:pPr>
        <w:spacing w:after="0" w:line="240" w:lineRule="atLeast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Если Собрание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признает, что вопрос, выносимый на местный референдум, не отвечает требованиям федерального и областного законодательства, организующая референдум территориальная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избирательная </w:t>
      </w:r>
      <w:r>
        <w:rPr>
          <w:rFonts w:hint="default" w:ascii="Times New Roman" w:hAnsi="Times New Roman" w:cs="Times New Roman"/>
          <w:sz w:val="28"/>
          <w:szCs w:val="28"/>
        </w:rPr>
        <w:t xml:space="preserve">комиссия в пятнадцатидневный срок со дня принятия Собранием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соответствующего решения отказывает инициативной группе по проведению местного референдума в регистрации.</w:t>
      </w:r>
    </w:p>
    <w:p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Пункт 8 статьи 8 излож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новой редакции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spacing w:after="0" w:line="240" w:lineRule="atLeast"/>
        <w:ind w:firstLine="700" w:firstLineChars="25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8.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избирательную </w:t>
      </w:r>
      <w:r>
        <w:rPr>
          <w:rFonts w:hint="default" w:ascii="Times New Roman" w:hAnsi="Times New Roman" w:cs="Times New Roman"/>
          <w:sz w:val="28"/>
          <w:szCs w:val="28"/>
        </w:rPr>
        <w:t>комиссию подписи участников местного референдума в поддержку инициативы его проведения.</w:t>
      </w:r>
    </w:p>
    <w:p>
      <w:pPr>
        <w:spacing w:after="0" w:line="240" w:lineRule="atLeast"/>
        <w:ind w:firstLine="700" w:firstLineChars="250"/>
        <w:jc w:val="both"/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5)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Пункт 9 статьи 8 излож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новой редакции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spacing w:after="0" w:line="240" w:lineRule="atLeast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9.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избирательная </w:t>
      </w:r>
      <w:r>
        <w:rPr>
          <w:rFonts w:hint="default" w:ascii="Times New Roman" w:hAnsi="Times New Roman" w:cs="Times New Roman"/>
          <w:sz w:val="28"/>
          <w:szCs w:val="28"/>
        </w:rPr>
        <w:t>комиссия проверяет соблюдение порядка сбора подписей, оформления подписных листов, достоверность сведений об участниках местного референдума и подписей участников местного референдума, собранных в поддержку инициативы проведения местного референдума.</w:t>
      </w:r>
    </w:p>
    <w:p>
      <w:pPr>
        <w:spacing w:after="0" w:line="240" w:lineRule="atLeast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случае соответствия порядка выдвижения инициативы проведения местного референдума требованиям федерального и областного законодательства, настоящего Устава организующая референдум территориальная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избирательная </w:t>
      </w:r>
      <w:r>
        <w:rPr>
          <w:rFonts w:hint="default" w:ascii="Times New Roman" w:hAnsi="Times New Roman" w:cs="Times New Roman"/>
          <w:sz w:val="28"/>
          <w:szCs w:val="28"/>
        </w:rPr>
        <w:t xml:space="preserve">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листы, экземпляр протокола об итогах сбора подписей и копию своего постановления в Собрание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поселения. Копия постановления комиссии направляется также инициативной группе по проведению местного референдума.</w:t>
      </w:r>
    </w:p>
    <w:p>
      <w:pPr>
        <w:spacing w:after="0" w:line="240" w:lineRule="atLeast"/>
        <w:ind w:firstLine="709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6)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Пункт 4 статьи 11 излож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новой редакции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numPr>
          <w:ilvl w:val="0"/>
          <w:numId w:val="2"/>
        </w:numPr>
        <w:spacing w:after="0" w:line="240" w:lineRule="atLeast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 инициативой проведения голосования по отзыву депутата Собрания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председателя Собрания депутатов – главы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hint="default" w:ascii="Times New Roman" w:hAnsi="Times New Roman" w:cs="Times New Roman"/>
          <w:sz w:val="28"/>
          <w:szCs w:val="28"/>
        </w:rPr>
        <w:t xml:space="preserve">могут выступить граждане Российской Федерации, обладающие активным избирательным правом на соответствующих выборах. Инициативная группа по проведению голосования по отзыву депутата Собрания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председателя Собрания депутатов – главы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hint="default" w:ascii="Times New Roman" w:hAnsi="Times New Roman" w:cs="Times New Roman"/>
          <w:sz w:val="28"/>
          <w:szCs w:val="28"/>
        </w:rPr>
        <w:t>обращается 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организующую референдум</w:t>
      </w:r>
      <w:r>
        <w:rPr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территориальную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избирательную </w:t>
      </w:r>
      <w:r>
        <w:rPr>
          <w:rFonts w:hint="default" w:ascii="Times New Roman" w:hAnsi="Times New Roman" w:cs="Times New Roman"/>
          <w:sz w:val="28"/>
          <w:szCs w:val="28"/>
        </w:rPr>
        <w:t>комиссию, с ходатайством о регистрации инициативной группы.</w:t>
      </w:r>
    </w:p>
    <w:p>
      <w:pPr>
        <w:numPr>
          <w:ilvl w:val="0"/>
          <w:numId w:val="3"/>
        </w:numPr>
        <w:spacing w:after="0" w:line="240" w:lineRule="atLeast"/>
        <w:ind w:left="910" w:leftChars="0" w:firstLine="0" w:firstLine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Пункт 6 статьи 11 излож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новой редакции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spacing w:after="0" w:line="240" w:lineRule="atLeast"/>
        <w:ind w:firstLine="980" w:firstLineChars="35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6. При рассмотрении ходатайства инициативной группы по проведению голосования по отзыву депутата Собрания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председателя Собрания депутатов – главы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hint="default" w:ascii="Times New Roman" w:hAnsi="Times New Roman" w:cs="Times New Roman"/>
          <w:sz w:val="28"/>
          <w:szCs w:val="28"/>
        </w:rPr>
        <w:t xml:space="preserve">организующая референдум территориальная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избирательная </w:t>
      </w:r>
      <w:r>
        <w:rPr>
          <w:rFonts w:hint="default" w:ascii="Times New Roman" w:hAnsi="Times New Roman" w:cs="Times New Roman"/>
          <w:sz w:val="28"/>
          <w:szCs w:val="28"/>
        </w:rPr>
        <w:t xml:space="preserve">комиссия запрашивает у соответствующего суда копию приговора, решения или иного судебного постановления, которым установлено совершение депутатом Собрания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председателем Собрания депутатов – главой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hint="default" w:ascii="Times New Roman" w:hAnsi="Times New Roman" w:cs="Times New Roman"/>
          <w:sz w:val="28"/>
          <w:szCs w:val="28"/>
        </w:rPr>
        <w:t>противоправных решений или действий (бездействия), выдвигаемых в качестве основания для отзыва.</w:t>
      </w:r>
    </w:p>
    <w:p>
      <w:pPr>
        <w:spacing w:after="0" w:line="240" w:lineRule="atLeast"/>
        <w:ind w:firstLine="980" w:firstLineChars="350"/>
        <w:jc w:val="both"/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8)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Пункт 7 статьи 11 излож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новой редакции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spacing w:after="0" w:line="240" w:lineRule="atLeast"/>
        <w:ind w:firstLine="980" w:firstLineChars="35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7. В случае соответствия ходатайства и документов, представленных инициативной группой по проведению голосования по отзыву депутата Собрания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председателя Собрания депутатов – главы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hint="default" w:ascii="Times New Roman" w:hAnsi="Times New Roman" w:cs="Times New Roman"/>
          <w:sz w:val="28"/>
          <w:szCs w:val="28"/>
        </w:rPr>
        <w:t xml:space="preserve">требованиям федерального и областного законодательства, настоящего Устава организующая референдум территориальная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избирательная </w:t>
      </w:r>
      <w:r>
        <w:rPr>
          <w:rFonts w:hint="default" w:ascii="Times New Roman" w:hAnsi="Times New Roman" w:cs="Times New Roman"/>
          <w:sz w:val="28"/>
          <w:szCs w:val="28"/>
        </w:rPr>
        <w:t xml:space="preserve">комиссия принимает решение о направлении их, а также приговора, решения или иного судебного постановления, указанного в пункте 6 настоящей статьи, в Собрание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поселения.</w:t>
      </w:r>
    </w:p>
    <w:p>
      <w:pPr>
        <w:spacing w:after="0" w:line="240" w:lineRule="atLeast"/>
        <w:ind w:firstLine="980" w:firstLineChars="350"/>
        <w:jc w:val="both"/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9)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Пункт 9 статьи 11 излож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новой редакции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autoSpaceDE w:val="0"/>
        <w:autoSpaceDN w:val="0"/>
        <w:spacing w:after="0" w:line="240" w:lineRule="atLeast"/>
        <w:ind w:firstLine="1005" w:firstLineChars="359"/>
        <w:jc w:val="both"/>
        <w:rPr>
          <w:rFonts w:hint="default" w:ascii="Times New Roman" w:hAnsi="Times New Roman" w:cs="Times New Roman"/>
          <w:sz w:val="28"/>
          <w:szCs w:val="28"/>
          <w:lang w:val="hy-AM" w:eastAsia="hy-AM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9. Если Собрание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признает, что вопрос, выносимый на голосование по отзыву депутата Собрания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председателя Собрания депутатов – главы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, отвечает требованиям федерального и областного законодательства, организующая референдум территориальная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избирательная </w:t>
      </w:r>
      <w:r>
        <w:rPr>
          <w:rFonts w:hint="default" w:ascii="Times New Roman" w:hAnsi="Times New Roman" w:cs="Times New Roman"/>
          <w:sz w:val="28"/>
          <w:szCs w:val="28"/>
        </w:rPr>
        <w:t xml:space="preserve">комиссия в течение 15 дней осуществляет регистрацию инициативной группы по проведению голосования по отзыву депутата Собрания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председателя Собрания депутатов – главы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hint="default" w:ascii="Times New Roman" w:hAnsi="Times New Roman" w:cs="Times New Roman"/>
          <w:sz w:val="28"/>
          <w:szCs w:val="28"/>
        </w:rPr>
        <w:t>и выдает ей регистрационное свидетельство, которое действительно до дня, следующего за днем регистрации решения, принятого на голосовании,</w:t>
      </w:r>
      <w:r>
        <w:rPr>
          <w:rFonts w:hint="default" w:ascii="Times New Roman" w:hAnsi="Times New Roman" w:cs="Times New Roman"/>
          <w:sz w:val="28"/>
          <w:szCs w:val="28"/>
          <w:lang w:val="hy-AM" w:eastAsia="hy-AM"/>
        </w:rPr>
        <w:t xml:space="preserve"> а также сообщает об этом в средства массовой информации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tLeast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Если Собрание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признает, что основания для отзыва депутата Собрания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председателя Собрания депутатов – главы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hint="default" w:ascii="Times New Roman" w:hAnsi="Times New Roman" w:cs="Times New Roman"/>
          <w:sz w:val="28"/>
          <w:szCs w:val="28"/>
        </w:rPr>
        <w:t xml:space="preserve">отсутствуют организующая референдум территориальная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избирательная </w:t>
      </w:r>
      <w:r>
        <w:rPr>
          <w:rFonts w:hint="default" w:ascii="Times New Roman" w:hAnsi="Times New Roman" w:cs="Times New Roman"/>
          <w:sz w:val="28"/>
          <w:szCs w:val="28"/>
        </w:rPr>
        <w:t xml:space="preserve">комиссия в течение 15 дней со дня принятия Собранием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соответствующего решения отказывает инициативной группе в регистрации.</w:t>
      </w:r>
    </w:p>
    <w:p>
      <w:pPr>
        <w:numPr>
          <w:ilvl w:val="0"/>
          <w:numId w:val="4"/>
        </w:numPr>
        <w:spacing w:after="0" w:line="240" w:lineRule="atLeast"/>
        <w:ind w:firstLine="709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Статью 33 дополнить пунктом 12: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12. </w:t>
      </w:r>
      <w:r>
        <w:rPr>
          <w:rFonts w:hint="default" w:ascii="Times New Roman" w:hAnsi="Times New Roman" w:cs="Times New Roman"/>
          <w:sz w:val="28"/>
          <w:szCs w:val="28"/>
        </w:rPr>
        <w:t xml:space="preserve">По истечении срока контракта, заключенного с главой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поселения, до дня заключения контракта с вновь назначенным главой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поселения обязанности главы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поселения исполняет заместитель главы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или иное должностное лицо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поселения, установленное Регламентом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поселения.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Если Регламентом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поселения не установлено лицо, исполняющее обязанности главы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поселения, в случае, установленном в абзаце первом настоящего пункта, либо данное лицо отсутствует, должностное лицо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поселения, исполняющее обязанности главы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поселения до дня начала исполнения обязанностей вновь назначенного главы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поселения, определяется Собранием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поселения.</w:t>
      </w:r>
    </w:p>
    <w:p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Стать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ю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38 исключ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последующая нумерация статьей измен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иться.</w:t>
      </w:r>
    </w:p>
    <w:p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Пункт 2 статьи 49 излож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новой редакции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spacing w:after="0" w:line="240" w:lineRule="atLeast"/>
        <w:ind w:firstLine="560" w:firstLineChars="200"/>
        <w:jc w:val="both"/>
        <w:rPr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2. Проект Устава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поселение», проект муниципального правового акта о внесении изменений и дополнений в Устав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 не позднее чем за 30 дней до дня рассмотрения вопроса о принятии Устава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поселение», внесении изменений и дополнений в Устав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 подлежат официальному опубликованию с одновременным опубликованием установленного Собранием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порядка учета предложений по проекту Устава, проекту указанного муниципального правового акта, а также порядка участия граждан в его обсуждении.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поселение», а также порядка участия граждан в его обсуждении в случае, если указанные изменения и дополнения вносятся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 в соответствие с этими нормативными правовыми актами.</w:t>
      </w:r>
    </w:p>
    <w:p>
      <w:pPr>
        <w:numPr>
          <w:ilvl w:val="0"/>
          <w:numId w:val="0"/>
        </w:numPr>
        <w:spacing w:after="0" w:line="240" w:lineRule="atLeast"/>
        <w:jc w:val="both"/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           13)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Абзацы первый и второй пункта 6 статьи 49 излож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новой редакции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spacing w:after="0" w:line="240" w:lineRule="atLeast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>6. Устав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поселение», муниципальный правовой акт о внесении изменений и дополнений в Устав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 подлежат официальному опубликованию после их государственной регистрации и вступают в силу после их официального опубликования.</w:t>
      </w:r>
    </w:p>
    <w:p>
      <w:pPr>
        <w:numPr>
          <w:ilvl w:val="0"/>
          <w:numId w:val="0"/>
        </w:numPr>
        <w:spacing w:after="0" w:line="240" w:lineRule="atLeast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Председатель Собрания депутатов – глава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обязан опубликовать зарегистрированные Устав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поселение», муниципальный правовой акт о внесении изменений и дополнений в Устав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поселение», муниципальном правовом акте о внесении изменений и дополнений в Устав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>
      <w:pPr>
        <w:numPr>
          <w:ilvl w:val="0"/>
          <w:numId w:val="0"/>
        </w:numPr>
        <w:spacing w:after="0" w:line="240" w:lineRule="atLeast"/>
        <w:ind w:firstLine="840" w:firstLineChars="300"/>
        <w:jc w:val="both"/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14)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Абзац первый пункта 1 статьи 53 излож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новой редакции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spacing w:after="0" w:line="240" w:lineRule="atLeast"/>
        <w:ind w:firstLine="840" w:firstLineChars="3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опубликования.</w:t>
      </w:r>
    </w:p>
    <w:p>
      <w:pPr>
        <w:spacing w:after="0" w:line="240" w:lineRule="atLeast"/>
        <w:ind w:firstLine="840" w:firstLineChars="300"/>
        <w:jc w:val="both"/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15)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Пункт 3 статьи 53 изложен в новой редакции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spacing w:after="0" w:line="240" w:lineRule="atLeast"/>
        <w:ind w:firstLine="840" w:firstLineChars="3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3.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 интересах граждан и организаций в дополнение к официальному опубликованию, предусмотренному пунктом 2 настоящей статьи, муниципальные правовые акты, </w:t>
      </w:r>
      <w:r>
        <w:rPr>
          <w:rFonts w:hint="default" w:ascii="Times New Roman" w:hAnsi="Times New Roman" w:cs="Times New Roman"/>
          <w:sz w:val="28"/>
          <w:szCs w:val="28"/>
        </w:rPr>
        <w:t>соглашения, заключаемые между органами местного самоуправления,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иная официальная информация органов местного самоуправления Знаменского сельского поселения могут быть обнародованы.</w:t>
      </w:r>
    </w:p>
    <w:p>
      <w:pPr>
        <w:spacing w:after="0" w:line="240" w:lineRule="atLeast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Официальное обнародование производится путем доведения текста муниципального правового акта, </w:t>
      </w:r>
      <w:r>
        <w:rPr>
          <w:rFonts w:hint="default" w:ascii="Times New Roman" w:hAnsi="Times New Roman" w:cs="Times New Roman"/>
          <w:sz w:val="28"/>
          <w:szCs w:val="28"/>
          <w:lang w:eastAsia="hy-AM"/>
        </w:rPr>
        <w:t>соглашения, заключаемого между органами местного самоуправления,</w:t>
      </w:r>
      <w:r>
        <w:rPr>
          <w:rFonts w:hint="default" w:ascii="Times New Roman" w:hAnsi="Times New Roman" w:cs="Times New Roman"/>
          <w:sz w:val="28"/>
          <w:szCs w:val="28"/>
        </w:rPr>
        <w:t xml:space="preserve"> до сведения жителей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поселения.</w:t>
      </w:r>
    </w:p>
    <w:p>
      <w:pPr>
        <w:spacing w:after="0" w:line="240" w:lineRule="atLeast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Текст муниципального правового акта, </w:t>
      </w:r>
      <w:r>
        <w:rPr>
          <w:rFonts w:hint="default" w:ascii="Times New Roman" w:hAnsi="Times New Roman" w:cs="Times New Roman"/>
          <w:sz w:val="28"/>
          <w:szCs w:val="28"/>
          <w:lang w:eastAsia="hy-AM"/>
        </w:rPr>
        <w:t>соглашения, заключаемого между органами местного самоуправления,</w:t>
      </w:r>
      <w:r>
        <w:rPr>
          <w:rFonts w:hint="default" w:ascii="Times New Roman" w:hAnsi="Times New Roman" w:cs="Times New Roman"/>
          <w:sz w:val="28"/>
          <w:szCs w:val="28"/>
        </w:rPr>
        <w:t xml:space="preserve"> размещается на информационных стендах в здании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поселения, иных местах, определенных главой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поселения. </w:t>
      </w:r>
      <w:r>
        <w:rPr>
          <w:rFonts w:hint="default" w:ascii="Times New Roman" w:hAnsi="Times New Roman" w:cs="Times New Roman"/>
          <w:i w:val="0"/>
          <w:iCs/>
          <w:sz w:val="28"/>
          <w:szCs w:val="28"/>
        </w:rPr>
        <w:t>(</w:t>
      </w:r>
      <w:r>
        <w:rPr>
          <w:rFonts w:hint="default" w:ascii="Times New Roman" w:hAnsi="Times New Roman" w:cs="Times New Roman"/>
          <w:i w:val="0"/>
          <w:iCs/>
          <w:sz w:val="28"/>
          <w:szCs w:val="28"/>
          <w:u w:val="single"/>
        </w:rPr>
        <w:t>В случае наличия в составе поселения иных населенных пунктов</w:t>
      </w:r>
      <w:r>
        <w:rPr>
          <w:rFonts w:hint="default" w:ascii="Times New Roman" w:hAnsi="Times New Roman" w:cs="Times New Roman"/>
          <w:i w:val="0"/>
          <w:iCs/>
          <w:sz w:val="28"/>
          <w:szCs w:val="28"/>
        </w:rPr>
        <w:t xml:space="preserve">: Информационные стенды должны быть установлены в каждом населенном пункте, входящем в состав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i w:val="0"/>
          <w:iCs/>
          <w:sz w:val="28"/>
          <w:szCs w:val="28"/>
        </w:rPr>
        <w:t xml:space="preserve"> сельского поселения.)</w:t>
      </w:r>
      <w:r>
        <w:rPr>
          <w:rFonts w:hint="default" w:ascii="Times New Roman" w:hAnsi="Times New Roman" w:cs="Times New Roman"/>
          <w:sz w:val="28"/>
          <w:szCs w:val="28"/>
        </w:rPr>
        <w:t xml:space="preserve"> Период времени, в течение которого текст муниципального правового акта содержится на информационных стендах, не должен составлять менее 14 календарных дней. По истечении указанного периода оригинал муниципального правового акта хранится в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поселения, копия передается в библиотеку, действующую на территории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поселения, которая обеспечивает гражданам возможность ознакомления с муниципальным правовым актом без взимания платы.</w:t>
      </w:r>
    </w:p>
    <w:p>
      <w:pPr>
        <w:spacing w:after="0" w:line="240" w:lineRule="atLeast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Наряду с размещением на информационных стендах, содержание муниципального правового акта, </w:t>
      </w:r>
      <w:r>
        <w:rPr>
          <w:rFonts w:hint="default" w:ascii="Times New Roman" w:hAnsi="Times New Roman" w:cs="Times New Roman"/>
          <w:sz w:val="28"/>
          <w:szCs w:val="28"/>
          <w:lang w:eastAsia="hy-AM"/>
        </w:rPr>
        <w:t>соглашения, заключаемого между органами местного самоуправления,</w:t>
      </w:r>
      <w:r>
        <w:rPr>
          <w:rFonts w:hint="default" w:ascii="Times New Roman" w:hAnsi="Times New Roman" w:cs="Times New Roman"/>
          <w:sz w:val="28"/>
          <w:szCs w:val="28"/>
        </w:rPr>
        <w:t xml:space="preserve"> может доводиться до сведения населения путем проведения собраний, конференций граждан, а также путем распространения копий данного акта среди жителей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поселения.</w:t>
      </w:r>
    </w:p>
    <w:p>
      <w:pPr>
        <w:spacing w:after="0" w:line="240" w:lineRule="atLeast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официального обнародования муниципальных правовых актов, </w:t>
      </w:r>
      <w:r>
        <w:rPr>
          <w:rFonts w:hint="default" w:ascii="Times New Roman" w:hAnsi="Times New Roman" w:cs="Times New Roman"/>
          <w:sz w:val="28"/>
          <w:szCs w:val="28"/>
          <w:lang w:eastAsia="hy-AM"/>
        </w:rPr>
        <w:t>соглашений, заключаемых между органами местного самоуправления,</w:t>
      </w:r>
      <w:r>
        <w:rPr>
          <w:rFonts w:hint="default" w:ascii="Times New Roman" w:hAnsi="Times New Roman" w:cs="Times New Roman"/>
          <w:sz w:val="28"/>
          <w:szCs w:val="28"/>
        </w:rPr>
        <w:t xml:space="preserve"> составляется заключение, в котором указываются формы и сроки обнародования. Заключение об официальном обнародовании муниципального правового акта, </w:t>
      </w:r>
      <w:r>
        <w:rPr>
          <w:rFonts w:hint="default" w:ascii="Times New Roman" w:hAnsi="Times New Roman" w:cs="Times New Roman"/>
          <w:sz w:val="28"/>
          <w:szCs w:val="28"/>
          <w:lang w:eastAsia="hy-AM"/>
        </w:rPr>
        <w:t>соглашения, заключаемого между органами местного самоуправления,</w:t>
      </w:r>
      <w:r>
        <w:rPr>
          <w:rFonts w:hint="default" w:ascii="Times New Roman" w:hAnsi="Times New Roman" w:cs="Times New Roman"/>
          <w:sz w:val="28"/>
          <w:szCs w:val="28"/>
        </w:rPr>
        <w:t xml:space="preserve"> подписывает глава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поселения.</w:t>
      </w:r>
    </w:p>
    <w:p>
      <w:pPr>
        <w:numPr>
          <w:ilvl w:val="0"/>
          <w:numId w:val="6"/>
        </w:numPr>
        <w:spacing w:after="0" w:line="240" w:lineRule="atLeast"/>
        <w:ind w:firstLine="709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Предложение первое пункта 4 статьи 53 излож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новой редакции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numPr>
          <w:ilvl w:val="0"/>
          <w:numId w:val="2"/>
        </w:numPr>
        <w:spacing w:after="0" w:line="240" w:lineRule="atLeast"/>
        <w:ind w:left="0" w:leftChars="0" w:firstLine="70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может издаваться информационный бюллетень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поселения, в который включаются тексты муниципальных правовых актов, </w:t>
      </w:r>
      <w:r>
        <w:rPr>
          <w:rFonts w:hint="default" w:ascii="Times New Roman" w:hAnsi="Times New Roman" w:cs="Times New Roman"/>
          <w:sz w:val="28"/>
          <w:szCs w:val="28"/>
          <w:lang w:eastAsia="hy-AM"/>
        </w:rPr>
        <w:t xml:space="preserve">соглашений, заключаемых между органами местного самоуправления, </w:t>
      </w:r>
      <w:r>
        <w:rPr>
          <w:rFonts w:hint="default" w:ascii="Times New Roman" w:hAnsi="Times New Roman" w:cs="Times New Roman"/>
          <w:sz w:val="28"/>
          <w:szCs w:val="28"/>
        </w:rPr>
        <w:t>подлежащих официальному опубликованию.</w:t>
      </w:r>
    </w:p>
    <w:p>
      <w:pPr>
        <w:numPr>
          <w:ilvl w:val="0"/>
          <w:numId w:val="6"/>
        </w:numPr>
        <w:spacing w:after="0" w:line="240" w:lineRule="atLeast"/>
        <w:ind w:left="0" w:leftChars="0" w:firstLine="709" w:firstLine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Пункт 5 статьи 53 исключ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последующая нумерация статьей измен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иться.</w:t>
      </w:r>
    </w:p>
    <w:p>
      <w:pPr>
        <w:numPr>
          <w:ilvl w:val="0"/>
          <w:numId w:val="6"/>
        </w:numPr>
        <w:spacing w:after="0" w:line="240" w:lineRule="atLeast"/>
        <w:ind w:left="0" w:leftChars="0" w:firstLine="709" w:firstLine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Пункт 6 статьи 53 излож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новой редакции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numPr>
          <w:ilvl w:val="0"/>
          <w:numId w:val="2"/>
        </w:numPr>
        <w:spacing w:after="0" w:line="240" w:lineRule="atLeast"/>
        <w:ind w:left="0" w:leftChars="0" w:firstLine="709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Соглашения, заключаемые между органами местного самоуправления, подлежат официальному опубликованию в течение 30 дней со дня их подписания.</w:t>
      </w:r>
    </w:p>
    <w:p>
      <w:pPr>
        <w:numPr>
          <w:ilvl w:val="0"/>
          <w:numId w:val="6"/>
        </w:numPr>
        <w:spacing w:after="0" w:line="240" w:lineRule="atLeast"/>
        <w:ind w:left="0" w:leftChars="0" w:firstLine="709" w:firstLineChars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Абзац первый пункта 2 статьи 64 излож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новой редакции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numPr>
          <w:ilvl w:val="0"/>
          <w:numId w:val="7"/>
        </w:numPr>
        <w:autoSpaceDE w:val="0"/>
        <w:autoSpaceDN w:val="0"/>
        <w:spacing w:after="0" w:line="240" w:lineRule="auto"/>
        <w:ind w:firstLine="70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Муниципальные внутренние заимствования осуществляются в целях финансирования дефицита бюджета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поселения, погашения долговых обязательств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поселения, пополнения в течение финансового года остатков средств на счетах бюджета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поселения, а также в целях предоставления бюджетных кредитов бюджету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из бюджета Ростовской области, предусмотренных порядком предоставления бюджетных кредитов из федерального бюджета бюджетам субъектов Российской Федерации.</w:t>
      </w:r>
    </w:p>
    <w:p>
      <w:pPr>
        <w:numPr>
          <w:ilvl w:val="0"/>
          <w:numId w:val="6"/>
        </w:numPr>
        <w:autoSpaceDE w:val="0"/>
        <w:autoSpaceDN w:val="0"/>
        <w:spacing w:after="0" w:line="240" w:lineRule="auto"/>
        <w:ind w:left="0" w:leftChars="0" w:firstLine="709" w:firstLineChars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Абзац второй пункта 3 статьи 64 излож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новой редакции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spacing w:after="0" w:line="240" w:lineRule="atLeast"/>
        <w:ind w:firstLine="70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Обязательства, вытекающие из муниципальной гарантии, включаются в состав муниципального долга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сумме фактически имеющихся у принципала обязательств, обеспеченных муниципальной гарантией, но не более суммы муниципальной гарантии.</w:t>
      </w:r>
    </w:p>
    <w:p>
      <w:pPr>
        <w:spacing w:after="0" w:line="240" w:lineRule="atLeast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2.</w:t>
      </w:r>
      <w:r>
        <w:rPr>
          <w:rFonts w:eastAsia="Times New Roman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>
      <w:pPr>
        <w:spacing w:after="0" w:line="240" w:lineRule="auto"/>
        <w:jc w:val="both"/>
        <w:outlineLvl w:val="0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Председатель Собрания Депутатов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 xml:space="preserve"> - 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глава Знаменского сельского поселения                                   Н.Н.Ильин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hint="default" w:ascii="Times New Roman" w:hAnsi="Times New Roman"/>
          <w:sz w:val="28"/>
          <w:szCs w:val="28"/>
          <w:lang w:val="ru-RU"/>
        </w:rPr>
        <w:t>26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hint="default"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</w:rPr>
        <w:t xml:space="preserve"> г.</w:t>
      </w:r>
    </w:p>
    <w:p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№</w:t>
      </w:r>
      <w:r>
        <w:rPr>
          <w:rFonts w:hint="default" w:ascii="Times New Roman" w:hAnsi="Times New Roman"/>
          <w:sz w:val="28"/>
          <w:szCs w:val="28"/>
          <w:lang w:val="ru-RU"/>
        </w:rPr>
        <w:t>49</w:t>
      </w:r>
    </w:p>
    <w:p>
      <w:pPr>
        <w:spacing w:after="0" w:line="240" w:lineRule="atLeast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</w:p>
    <w:p>
      <w:pPr>
        <w:tabs>
          <w:tab w:val="left" w:pos="5670"/>
        </w:tabs>
        <w:spacing w:after="0" w:line="240" w:lineRule="atLeast"/>
        <w:jc w:val="both"/>
      </w:pPr>
      <w:bookmarkStart w:id="0" w:name="_GoBack"/>
      <w:bookmarkEnd w:id="0"/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ab/>
      </w:r>
    </w:p>
    <w:sectPr>
      <w:headerReference r:id="rId5" w:type="default"/>
      <w:footerReference r:id="rId6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</w:p>
  <w:p>
    <w:pPr>
      <w:pStyle w:val="1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AE95AA"/>
    <w:multiLevelType w:val="singleLevel"/>
    <w:tmpl w:val="C5AE95AA"/>
    <w:lvl w:ilvl="0" w:tentative="0">
      <w:start w:val="10"/>
      <w:numFmt w:val="decimal"/>
      <w:suff w:val="space"/>
      <w:lvlText w:val="%1)"/>
      <w:lvlJc w:val="left"/>
    </w:lvl>
  </w:abstractNum>
  <w:abstractNum w:abstractNumId="1">
    <w:nsid w:val="D63C73E8"/>
    <w:multiLevelType w:val="singleLevel"/>
    <w:tmpl w:val="D63C73E8"/>
    <w:lvl w:ilvl="0" w:tentative="0">
      <w:start w:val="7"/>
      <w:numFmt w:val="decimal"/>
      <w:suff w:val="space"/>
      <w:lvlText w:val="%1)"/>
      <w:lvlJc w:val="left"/>
      <w:pPr>
        <w:ind w:left="910" w:leftChars="0" w:firstLine="0" w:firstLineChars="0"/>
      </w:pPr>
    </w:lvl>
  </w:abstractNum>
  <w:abstractNum w:abstractNumId="2">
    <w:nsid w:val="E9313009"/>
    <w:multiLevelType w:val="singleLevel"/>
    <w:tmpl w:val="E9313009"/>
    <w:lvl w:ilvl="0" w:tentative="0">
      <w:start w:val="16"/>
      <w:numFmt w:val="decimal"/>
      <w:suff w:val="space"/>
      <w:lvlText w:val="%1)"/>
      <w:lvlJc w:val="left"/>
    </w:lvl>
  </w:abstractNum>
  <w:abstractNum w:abstractNumId="3">
    <w:nsid w:val="14F01992"/>
    <w:multiLevelType w:val="singleLevel"/>
    <w:tmpl w:val="14F01992"/>
    <w:lvl w:ilvl="0" w:tentative="0">
      <w:start w:val="4"/>
      <w:numFmt w:val="decimal"/>
      <w:suff w:val="space"/>
      <w:lvlText w:val="%1)"/>
      <w:lvlJc w:val="left"/>
    </w:lvl>
  </w:abstractNum>
  <w:abstractNum w:abstractNumId="4">
    <w:nsid w:val="16A84ADA"/>
    <w:multiLevelType w:val="singleLevel"/>
    <w:tmpl w:val="16A84ADA"/>
    <w:lvl w:ilvl="0" w:tentative="0">
      <w:start w:val="11"/>
      <w:numFmt w:val="decimal"/>
      <w:suff w:val="space"/>
      <w:lvlText w:val="%1)"/>
      <w:lvlJc w:val="left"/>
    </w:lvl>
  </w:abstractNum>
  <w:abstractNum w:abstractNumId="5">
    <w:nsid w:val="3A131803"/>
    <w:multiLevelType w:val="singleLevel"/>
    <w:tmpl w:val="3A131803"/>
    <w:lvl w:ilvl="0" w:tentative="0">
      <w:start w:val="2"/>
      <w:numFmt w:val="decimal"/>
      <w:suff w:val="space"/>
      <w:lvlText w:val="%1."/>
      <w:lvlJc w:val="left"/>
    </w:lvl>
  </w:abstractNum>
  <w:abstractNum w:abstractNumId="6">
    <w:nsid w:val="4DED041D"/>
    <w:multiLevelType w:val="singleLevel"/>
    <w:tmpl w:val="4DED041D"/>
    <w:lvl w:ilvl="0" w:tentative="0">
      <w:start w:val="4"/>
      <w:numFmt w:val="decimal"/>
      <w:suff w:val="space"/>
      <w:lvlText w:val="%1.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1F"/>
    <w:rsid w:val="000E0CF3"/>
    <w:rsid w:val="00233ED0"/>
    <w:rsid w:val="003C39B4"/>
    <w:rsid w:val="00437AC3"/>
    <w:rsid w:val="004C1F83"/>
    <w:rsid w:val="004C77EE"/>
    <w:rsid w:val="005022BE"/>
    <w:rsid w:val="00527B2F"/>
    <w:rsid w:val="0056282D"/>
    <w:rsid w:val="0058391F"/>
    <w:rsid w:val="005A2D99"/>
    <w:rsid w:val="00631B1F"/>
    <w:rsid w:val="00671D85"/>
    <w:rsid w:val="00676D68"/>
    <w:rsid w:val="006E3127"/>
    <w:rsid w:val="00720BAF"/>
    <w:rsid w:val="007257AE"/>
    <w:rsid w:val="007975F7"/>
    <w:rsid w:val="00812C1E"/>
    <w:rsid w:val="008621B8"/>
    <w:rsid w:val="00974956"/>
    <w:rsid w:val="00A24DA9"/>
    <w:rsid w:val="00B376ED"/>
    <w:rsid w:val="00B74D1A"/>
    <w:rsid w:val="00C14061"/>
    <w:rsid w:val="00C5407D"/>
    <w:rsid w:val="00CA6BA2"/>
    <w:rsid w:val="00D10C70"/>
    <w:rsid w:val="00D23B98"/>
    <w:rsid w:val="00D36A2E"/>
    <w:rsid w:val="00E03F4F"/>
    <w:rsid w:val="00E11B7C"/>
    <w:rsid w:val="00E618C1"/>
    <w:rsid w:val="00EC7685"/>
    <w:rsid w:val="00F91956"/>
    <w:rsid w:val="08FB0694"/>
    <w:rsid w:val="22633167"/>
    <w:rsid w:val="305C5171"/>
    <w:rsid w:val="328467D0"/>
    <w:rsid w:val="32AE1084"/>
    <w:rsid w:val="33A878E4"/>
    <w:rsid w:val="35CF5FCC"/>
    <w:rsid w:val="3A304604"/>
    <w:rsid w:val="4121029C"/>
    <w:rsid w:val="4A1E4DD9"/>
    <w:rsid w:val="7545699B"/>
    <w:rsid w:val="7FE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page number"/>
    <w:basedOn w:val="2"/>
    <w:unhideWhenUsed/>
    <w:qFormat/>
    <w:uiPriority w:val="99"/>
  </w:style>
  <w:style w:type="paragraph" w:styleId="6">
    <w:name w:val="Balloon Text"/>
    <w:basedOn w:val="1"/>
    <w:link w:val="18"/>
    <w:unhideWhenUsed/>
    <w:qFormat/>
    <w:uiPriority w:val="99"/>
    <w:pPr>
      <w:spacing w:after="0" w:line="240" w:lineRule="auto"/>
    </w:pPr>
    <w:rPr>
      <w:rFonts w:eastAsia="Times New Roman"/>
      <w:sz w:val="16"/>
      <w:szCs w:val="16"/>
      <w:lang w:eastAsia="ru-RU"/>
    </w:rPr>
  </w:style>
  <w:style w:type="paragraph" w:styleId="7">
    <w:name w:val="Document Map"/>
    <w:basedOn w:val="1"/>
    <w:link w:val="16"/>
    <w:semiHidden/>
    <w:qFormat/>
    <w:uiPriority w:val="99"/>
    <w:pPr>
      <w:shd w:val="clear" w:color="auto" w:fill="000080"/>
    </w:pPr>
    <w:rPr>
      <w:rFonts w:ascii="Tahoma" w:hAnsi="Tahoma" w:eastAsia="Times New Roman" w:cs="Tahoma"/>
      <w:sz w:val="20"/>
      <w:szCs w:val="20"/>
      <w:lang w:eastAsia="ru-RU"/>
    </w:rPr>
  </w:style>
  <w:style w:type="paragraph" w:styleId="8">
    <w:name w:val="header"/>
    <w:basedOn w:val="1"/>
    <w:link w:val="14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9">
    <w:name w:val="Body Text"/>
    <w:basedOn w:val="1"/>
    <w:link w:val="21"/>
    <w:unhideWhenUsed/>
    <w:qFormat/>
    <w:uiPriority w:val="0"/>
    <w:pPr>
      <w:spacing w:after="0" w:line="240" w:lineRule="auto"/>
      <w:ind w:right="5755"/>
      <w:jc w:val="both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10">
    <w:name w:val="Title"/>
    <w:basedOn w:val="1"/>
    <w:link w:val="20"/>
    <w:qFormat/>
    <w:uiPriority w:val="0"/>
    <w:pPr>
      <w:spacing w:after="0" w:line="240" w:lineRule="auto"/>
      <w:jc w:val="center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11">
    <w:name w:val="footer"/>
    <w:basedOn w:val="1"/>
    <w:link w:val="15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13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14">
    <w:name w:val="Верхний колонтитул Знак"/>
    <w:basedOn w:val="2"/>
    <w:link w:val="8"/>
    <w:qFormat/>
    <w:uiPriority w:val="99"/>
    <w:rPr>
      <w:rFonts w:ascii="Calibri" w:hAnsi="Calibri" w:eastAsia="Times New Roman" w:cs="Times New Roman"/>
      <w:lang w:eastAsia="ru-RU"/>
    </w:rPr>
  </w:style>
  <w:style w:type="character" w:customStyle="1" w:styleId="15">
    <w:name w:val="Нижний колонтитул Знак"/>
    <w:basedOn w:val="2"/>
    <w:link w:val="11"/>
    <w:qFormat/>
    <w:uiPriority w:val="99"/>
    <w:rPr>
      <w:rFonts w:ascii="Calibri" w:hAnsi="Calibri" w:eastAsia="Times New Roman" w:cs="Times New Roman"/>
      <w:lang w:eastAsia="ru-RU"/>
    </w:rPr>
  </w:style>
  <w:style w:type="character" w:customStyle="1" w:styleId="16">
    <w:name w:val="Схема документа Знак"/>
    <w:basedOn w:val="2"/>
    <w:link w:val="7"/>
    <w:semiHidden/>
    <w:qFormat/>
    <w:uiPriority w:val="99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7">
    <w:name w:val="List Paragraph"/>
    <w:basedOn w:val="1"/>
    <w:qFormat/>
    <w:uiPriority w:val="34"/>
    <w:pPr>
      <w:ind w:left="720"/>
      <w:contextualSpacing/>
    </w:pPr>
    <w:rPr>
      <w:rFonts w:eastAsia="Times New Roman"/>
      <w:lang w:eastAsia="ru-RU"/>
    </w:rPr>
  </w:style>
  <w:style w:type="character" w:customStyle="1" w:styleId="18">
    <w:name w:val="Текст выноски Знак"/>
    <w:basedOn w:val="2"/>
    <w:link w:val="6"/>
    <w:semiHidden/>
    <w:qFormat/>
    <w:uiPriority w:val="99"/>
    <w:rPr>
      <w:rFonts w:ascii="Calibri" w:hAnsi="Calibri" w:eastAsia="Times New Roman" w:cs="Times New Roman"/>
      <w:sz w:val="16"/>
      <w:szCs w:val="16"/>
      <w:lang w:eastAsia="ru-RU"/>
    </w:rPr>
  </w:style>
  <w:style w:type="character" w:customStyle="1" w:styleId="19">
    <w:name w:val="Гиперссылка1"/>
    <w:basedOn w:val="2"/>
    <w:unhideWhenUsed/>
    <w:qFormat/>
    <w:uiPriority w:val="99"/>
    <w:rPr>
      <w:color w:val="0000FF"/>
      <w:u w:val="single"/>
    </w:rPr>
  </w:style>
  <w:style w:type="character" w:customStyle="1" w:styleId="20">
    <w:name w:val="Название Знак"/>
    <w:basedOn w:val="2"/>
    <w:link w:val="10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21">
    <w:name w:val="Основной текст Знак"/>
    <w:basedOn w:val="2"/>
    <w:link w:val="9"/>
    <w:semiHidden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884D78-33A4-4E4D-B589-E1C0DF81FC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5308</Words>
  <Characters>30256</Characters>
  <Lines>252</Lines>
  <Paragraphs>70</Paragraphs>
  <TotalTime>16</TotalTime>
  <ScaleCrop>false</ScaleCrop>
  <LinksUpToDate>false</LinksUpToDate>
  <CharactersWithSpaces>35494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2015-12-28T07:11:00Z</dcterms:created>
  <dc:creator>User</dc:creator>
  <cp:lastModifiedBy>Пользователь</cp:lastModifiedBy>
  <cp:lastPrinted>2023-01-09T10:35:49Z</cp:lastPrinted>
  <dcterms:modified xsi:type="dcterms:W3CDTF">2023-01-09T10:37:57Z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