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61" w:firstLineChars="950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РОССИЙСКАЯ ФЕДЕРАЦИЯ</w:t>
      </w:r>
      <w:r>
        <w:rPr>
          <w:rFonts w:hint="default"/>
          <w:b/>
          <w:sz w:val="28"/>
          <w:szCs w:val="28"/>
          <w:lang w:val="ru-RU"/>
        </w:rPr>
        <w:t xml:space="preserve">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ЗНАМЕНСКОГО СЕЛЬСКОГО ПОСЕЛЕНИЯ</w:t>
      </w: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>
      <w:pPr>
        <w:widowControl w:val="0"/>
        <w:spacing w:line="230" w:lineRule="auto"/>
        <w:ind w:firstLine="140" w:firstLineChars="50"/>
        <w:jc w:val="both"/>
      </w:pPr>
      <w:r>
        <w:rPr>
          <w:rFonts w:hint="default"/>
          <w:b/>
          <w:sz w:val="28"/>
          <w:szCs w:val="28"/>
          <w:lang w:val="ru-RU" w:eastAsia="ar-SA"/>
        </w:rPr>
        <w:t xml:space="preserve">_ апреля </w:t>
      </w:r>
      <w:r>
        <w:rPr>
          <w:b/>
          <w:sz w:val="28"/>
          <w:szCs w:val="28"/>
          <w:lang w:eastAsia="ar-SA"/>
        </w:rPr>
        <w:t xml:space="preserve"> 2022 г.                         № </w:t>
      </w:r>
      <w:r>
        <w:rPr>
          <w:rFonts w:hint="default"/>
          <w:b/>
          <w:sz w:val="28"/>
          <w:szCs w:val="28"/>
          <w:lang w:val="ru-RU" w:eastAsia="ar-SA"/>
        </w:rPr>
        <w:t>_</w:t>
      </w:r>
      <w:r>
        <w:rPr>
          <w:b/>
          <w:sz w:val="28"/>
          <w:szCs w:val="28"/>
          <w:lang w:eastAsia="ar-SA"/>
        </w:rPr>
        <w:t xml:space="preserve">          </w:t>
      </w:r>
      <w:r>
        <w:rPr>
          <w:rFonts w:hint="default"/>
          <w:b/>
          <w:sz w:val="28"/>
          <w:szCs w:val="28"/>
          <w:lang w:val="ru-RU" w:eastAsia="ar-SA"/>
        </w:rPr>
        <w:t xml:space="preserve">            </w:t>
      </w:r>
      <w:r>
        <w:rPr>
          <w:b/>
          <w:sz w:val="28"/>
          <w:szCs w:val="28"/>
          <w:lang w:eastAsia="ar-SA"/>
        </w:rPr>
        <w:t xml:space="preserve">        п. Знаменка                </w:t>
      </w:r>
    </w:p>
    <w:p>
      <w:pPr>
        <w:widowControl w:val="0"/>
        <w:spacing w:line="230" w:lineRule="auto"/>
        <w:jc w:val="center"/>
        <w:rPr>
          <w:b/>
          <w:spacing w:val="30"/>
          <w:sz w:val="26"/>
          <w:szCs w:val="26"/>
        </w:rPr>
      </w:pP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утверждении </w:t>
      </w: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Правил разработки и утверждения </w:t>
      </w: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>
        <w:rPr>
          <w:rFonts w:eastAsia="Calibri"/>
          <w:b/>
          <w:bCs/>
          <w:sz w:val="28"/>
          <w:szCs w:val="28"/>
          <w:lang w:val="ru-RU"/>
        </w:rPr>
        <w:t>муниципальных</w:t>
      </w:r>
      <w:r>
        <w:rPr>
          <w:rFonts w:eastAsia="Calibri"/>
          <w:b/>
          <w:bCs/>
          <w:sz w:val="28"/>
          <w:szCs w:val="28"/>
        </w:rPr>
        <w:t xml:space="preserve"> услуг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0" w:lineRule="auto"/>
        <w:ind w:firstLine="1548" w:firstLineChars="553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соответствии с Федеральным законом от 27.07.2010 № 210-ФЗ «Об организации предоставления государственных и муниципальных услуг», 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hint="default"/>
          <w:sz w:val="28"/>
          <w:szCs w:val="28"/>
          <w:lang w:val="ru-RU"/>
        </w:rPr>
        <w:t xml:space="preserve">, постановлением </w:t>
      </w:r>
      <w:r>
        <w:rPr>
          <w:sz w:val="28"/>
          <w:szCs w:val="28"/>
        </w:rPr>
        <w:t>Правительств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Ростовской области</w:t>
      </w:r>
      <w:r>
        <w:rPr>
          <w:rFonts w:hint="default"/>
          <w:sz w:val="28"/>
          <w:szCs w:val="28"/>
          <w:lang w:val="ru-RU"/>
        </w:rPr>
        <w:t xml:space="preserve"> от 13.12.2021 №1041 «Об утверждении Правил разработки и утверждения органами  исполнения власти Ростовской области административных регламентов предоставления государственных услуг», Администрация Знаменского сельского поселения </w:t>
      </w:r>
    </w:p>
    <w:p>
      <w:pPr>
        <w:widowControl w:val="0"/>
        <w:autoSpaceDE w:val="0"/>
        <w:autoSpaceDN w:val="0"/>
        <w:adjustRightInd w:val="0"/>
        <w:spacing w:line="230" w:lineRule="auto"/>
        <w:ind w:firstLine="2805" w:firstLineChars="1002"/>
        <w:jc w:val="both"/>
        <w:rPr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line="230" w:lineRule="auto"/>
        <w:ind w:firstLine="3645" w:firstLineChars="13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993"/>
          <w:tab w:val="clear" w:pos="312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Утвердить Правила разработки и утверждения административных регламентов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 согласно приложению.</w:t>
      </w:r>
    </w:p>
    <w:p>
      <w:pPr>
        <w:widowControl w:val="0"/>
        <w:numPr>
          <w:ilvl w:val="0"/>
          <w:numId w:val="1"/>
        </w:numPr>
        <w:tabs>
          <w:tab w:val="left" w:pos="993"/>
          <w:tab w:val="clear" w:pos="312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 постановление Администрации Знаменского сельского поселения от 23.07.2011 №39 «</w:t>
      </w:r>
      <w:r>
        <w:rPr>
          <w:sz w:val="28"/>
          <w:szCs w:val="28"/>
        </w:rPr>
        <w:t>Об утверждении Порядка  разработки и утверждения административных регламентов предоставления муниципальных услуг, типового административного регламента предоставления муниципальных услуг (исполнения муниципальных функций)</w:t>
      </w:r>
      <w:r>
        <w:rPr>
          <w:rFonts w:hint="default"/>
          <w:sz w:val="28"/>
          <w:szCs w:val="28"/>
          <w:lang w:val="ru-RU"/>
        </w:rPr>
        <w:t>»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официального опубликования</w:t>
      </w:r>
      <w:r>
        <w:rPr>
          <w:rFonts w:hint="default"/>
          <w:sz w:val="28"/>
          <w:szCs w:val="28"/>
          <w:lang w:val="ru-RU"/>
        </w:rPr>
        <w:t xml:space="preserve"> (обнародования) и подлежит размещению на официальном сайте Администрации Знаменского сельского поселения</w:t>
      </w:r>
      <w:r>
        <w:rPr>
          <w:sz w:val="28"/>
          <w:szCs w:val="28"/>
        </w:rPr>
        <w:t>, но не ранее 1 июля 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</w:p>
    <w:p>
      <w:pPr>
        <w:tabs>
          <w:tab w:val="left" w:pos="7655"/>
        </w:tabs>
        <w:rPr>
          <w:rFonts w:hint="default"/>
          <w:sz w:val="28"/>
          <w:lang w:val="ru-RU"/>
        </w:rPr>
      </w:pPr>
      <w:r>
        <w:rPr>
          <w:sz w:val="28"/>
          <w:lang w:val="ru-RU"/>
        </w:rPr>
        <w:t>Глава</w:t>
      </w:r>
      <w:r>
        <w:rPr>
          <w:rFonts w:hint="default"/>
          <w:sz w:val="28"/>
          <w:lang w:val="ru-RU"/>
        </w:rPr>
        <w:t xml:space="preserve"> Администрации</w:t>
      </w:r>
    </w:p>
    <w:p>
      <w:pPr>
        <w:tabs>
          <w:tab w:val="left" w:pos="7655"/>
        </w:tabs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Знаменского сельского поселения                                              С.Г. Иванов</w:t>
      </w:r>
    </w:p>
    <w:p>
      <w:pPr>
        <w:rPr>
          <w:sz w:val="28"/>
        </w:rPr>
      </w:pPr>
    </w:p>
    <w:p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  <w:lang w:val="ru-RU"/>
        </w:rPr>
        <w:t>Пр</w:t>
      </w:r>
      <w:r>
        <w:rPr>
          <w:rFonts w:cs="Times New Roman CYR"/>
          <w:sz w:val="28"/>
          <w:szCs w:val="28"/>
        </w:rPr>
        <w:t>иложение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 постановлению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hint="default"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  <w:lang w:val="ru-RU"/>
        </w:rPr>
        <w:t>Администрации</w:t>
      </w:r>
      <w:r>
        <w:rPr>
          <w:rFonts w:hint="default" w:cs="Times New Roman CYR"/>
          <w:sz w:val="28"/>
          <w:szCs w:val="28"/>
          <w:lang w:val="ru-RU"/>
        </w:rPr>
        <w:t xml:space="preserve"> Знаменского сельского поселения 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hint="default"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</w:rPr>
        <w:t xml:space="preserve">от </w:t>
      </w:r>
      <w:r>
        <w:rPr>
          <w:rFonts w:hint="default" w:cs="Times New Roman CYR"/>
          <w:sz w:val="28"/>
          <w:szCs w:val="28"/>
          <w:lang w:val="ru-RU"/>
        </w:rPr>
        <w:t>_.04 2022</w:t>
      </w:r>
      <w:r>
        <w:rPr>
          <w:rFonts w:cs="Times New Roman CYR"/>
          <w:sz w:val="28"/>
          <w:szCs w:val="28"/>
        </w:rPr>
        <w:t xml:space="preserve"> № </w:t>
      </w:r>
      <w:r>
        <w:rPr>
          <w:rFonts w:hint="default" w:cs="Times New Roman CYR"/>
          <w:sz w:val="28"/>
          <w:szCs w:val="28"/>
          <w:lang w:val="ru-RU"/>
        </w:rPr>
        <w:t>_</w:t>
      </w:r>
      <w:bookmarkStart w:id="7" w:name="_GoBack"/>
      <w:bookmarkEnd w:id="7"/>
    </w:p>
    <w:p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разработки и утверждения </w:t>
      </w: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административных регламентов предоставления </w:t>
      </w:r>
      <w:r>
        <w:rPr>
          <w:b/>
          <w:bCs/>
          <w:sz w:val="28"/>
          <w:szCs w:val="28"/>
          <w:lang w:val="ru-RU"/>
        </w:rPr>
        <w:t>муниципальных</w:t>
      </w:r>
      <w:r>
        <w:rPr>
          <w:b/>
          <w:bCs/>
          <w:sz w:val="28"/>
          <w:szCs w:val="28"/>
        </w:rPr>
        <w:t xml:space="preserve"> услуг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>
      <w:pPr>
        <w:widowControl w:val="0"/>
        <w:autoSpaceDE w:val="0"/>
        <w:autoSpaceDN w:val="0"/>
        <w:spacing w:line="235" w:lineRule="auto"/>
        <w:jc w:val="center"/>
        <w:rPr>
          <w:spacing w:val="-2"/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 Настоящие Правила устанавливают порядок разработки и утверждения</w:t>
      </w:r>
      <w:r>
        <w:rPr>
          <w:sz w:val="28"/>
          <w:szCs w:val="28"/>
        </w:rPr>
        <w:t xml:space="preserve"> административных регламентов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 органами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 xml:space="preserve"> (далее соответственно – </w:t>
      </w:r>
      <w:r>
        <w:rPr>
          <w:spacing w:val="-4"/>
          <w:sz w:val="28"/>
          <w:szCs w:val="28"/>
        </w:rPr>
        <w:t xml:space="preserve">орган, предоставляющий </w:t>
      </w:r>
      <w:r>
        <w:rPr>
          <w:spacing w:val="-4"/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услуги, административный регламент).</w:t>
      </w: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Административные регламенты разрабатываются и утверждаются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>
        <w:rPr>
          <w:spacing w:val="-2"/>
          <w:sz w:val="28"/>
          <w:szCs w:val="28"/>
        </w:rPr>
        <w:t xml:space="preserve">единым стандартом предоставления </w:t>
      </w:r>
      <w:r>
        <w:rPr>
          <w:spacing w:val="-2"/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(при его наличии),</w:t>
      </w:r>
      <w:r>
        <w:rPr>
          <w:sz w:val="28"/>
          <w:szCs w:val="28"/>
        </w:rPr>
        <w:t xml:space="preserve">  после внесения сведений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Административные регламенты утверждаются нормативными правовыми актами органов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 xml:space="preserve">, к компетенции которых относится предоставление соответствующей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либо нормативными правовыми актами Правительства Ростовской области, Губернатора Ростовской области в случаях, предусмотренных законодательством Российской Федерации.</w:t>
      </w: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случае,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 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органа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 соответствии с настоящими Правилами.</w:t>
      </w:r>
    </w:p>
    <w:p>
      <w:pPr>
        <w:widowControl w:val="0"/>
        <w:autoSpaceDE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Исполнение органами местного самоуправления отдельных </w:t>
      </w:r>
      <w:r>
        <w:rPr>
          <w:spacing w:val="-2"/>
          <w:sz w:val="28"/>
          <w:szCs w:val="28"/>
        </w:rPr>
        <w:t>государственных полномочий Ростовской области, переданных им на основании</w:t>
      </w:r>
      <w:r>
        <w:rPr>
          <w:sz w:val="28"/>
          <w:szCs w:val="28"/>
        </w:rPr>
        <w:t xml:space="preserve">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0" w:name="sub_1004"/>
      <w:r>
        <w:rPr>
          <w:sz w:val="28"/>
          <w:szCs w:val="28"/>
        </w:rPr>
        <w:t xml:space="preserve">1.5. 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и органом исполнительной власти, уполномоченным на проведение экспертизы, с использованием программно-технических средств реестра услуг.</w:t>
      </w:r>
    </w:p>
    <w:bookmarkEnd w:id="0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>1.6. Разработка административных регламентов включает следующие этапы:</w:t>
      </w:r>
    </w:p>
    <w:bookmarkEnd w:id="1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2" w:name="sub_3020"/>
      <w:r>
        <w:rPr>
          <w:sz w:val="28"/>
          <w:szCs w:val="28"/>
        </w:rPr>
        <w:t xml:space="preserve">1.6.1. Внесение в реестр услуг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bookmarkEnd w:id="2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3" w:name="sub_3021"/>
      <w:r>
        <w:rPr>
          <w:sz w:val="28"/>
          <w:szCs w:val="28"/>
        </w:rPr>
        <w:t xml:space="preserve">1.6.2. Преобразование сведений, указанных в подпункте 1.6.1 настоящего пункта, в машиночитаемый вид в соответствии с требованиями, предусмотренными частью 3 статьи 12 Федерального закона от 27.07.2010 </w:t>
      </w:r>
      <w:r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услуг».</w:t>
      </w:r>
    </w:p>
    <w:bookmarkEnd w:id="3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4" w:name="sub_3022"/>
      <w:r>
        <w:rPr>
          <w:sz w:val="28"/>
          <w:szCs w:val="28"/>
        </w:rPr>
        <w:t>1.6.3. Автоматическое формирование из сведений, указанных в подпункте 1.6.2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bookmarkEnd w:id="4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5" w:name="sub_1006"/>
      <w:r>
        <w:rPr>
          <w:sz w:val="28"/>
          <w:szCs w:val="28"/>
        </w:rPr>
        <w:t xml:space="preserve">1.7. Сведения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указанные в подпункте 1.6.1 пункта 1.6 настоящих Правил, должны быть достаточны для описания:</w:t>
      </w:r>
    </w:p>
    <w:bookmarkEnd w:id="5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6" w:name="sub_62"/>
      <w:r>
        <w:rPr>
          <w:sz w:val="28"/>
          <w:szCs w:val="28"/>
        </w:rPr>
        <w:t>всех возможных категорий заявителей, обратившихся за одним результатом предоставления государственной услуги и объединенных общими признаками;</w:t>
      </w:r>
    </w:p>
    <w:bookmarkEnd w:id="6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критериях принятия решения о предоставлении (об отказе в предоставлении) государственной услуги, а также максимального срока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(далее – вариант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услуги).</w:t>
      </w:r>
    </w:p>
    <w:p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преобразованные в машиночитаемый </w:t>
      </w:r>
      <w:r>
        <w:rPr>
          <w:spacing w:val="-2"/>
          <w:sz w:val="28"/>
          <w:szCs w:val="28"/>
        </w:rPr>
        <w:t>вид в соответствии с подпунктом 1.6.2 пункта 1.6 настоящих Правил, могут быть</w:t>
      </w:r>
      <w:r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 разработке административных регламентов органы, предоставляющие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услуг, в том числе: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 Возможность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упреждающем (проактивном) режиме.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 Многоканальность и экстерриториальность получения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 Возможность описания всех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1.8.5. Внедрение реестровой модели предоставления </w:t>
      </w:r>
      <w:r>
        <w:rPr>
          <w:spacing w:val="-6"/>
          <w:sz w:val="28"/>
          <w:szCs w:val="28"/>
          <w:lang w:val="ru-RU"/>
        </w:rPr>
        <w:t>муниципальных</w:t>
      </w:r>
      <w:r>
        <w:rPr>
          <w:spacing w:val="-6"/>
          <w:sz w:val="28"/>
          <w:szCs w:val="28"/>
        </w:rPr>
        <w:t xml:space="preserve"> услуг.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1.8.6. Внедрение иных принципов предоставления государственных услуг, предусмотренных Федеральным законом от 27.07.2010 № 210-ФЗ.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 Требования к структуре </w:t>
      </w:r>
    </w:p>
    <w:p>
      <w:pPr>
        <w:widowControl w:val="0"/>
        <w:autoSpaceDE w:val="0"/>
        <w:autoSpaceDN w:val="0"/>
        <w:spacing w:line="23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содержанию административных регламентов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Наименование административного регламента определяется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  <w:lang w:val="ru-RU"/>
        </w:rPr>
        <w:t>муниципальная</w:t>
      </w:r>
      <w:r>
        <w:rPr>
          <w:sz w:val="28"/>
          <w:szCs w:val="28"/>
        </w:rPr>
        <w:t xml:space="preserve"> услуга.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 административный регламент включаются следующие разделы: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Общие положения.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Стандарт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Формы контроля за исполнением административного регламента.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государственную услугу, </w:t>
      </w:r>
      <w:r>
        <w:rPr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>
        <w:rPr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u w:val="single"/>
        </w:rPr>
        <w:t>Раздел «Общие положения»</w:t>
      </w:r>
      <w:r>
        <w:rPr>
          <w:sz w:val="28"/>
          <w:szCs w:val="28"/>
        </w:rPr>
        <w:t xml:space="preserve"> состоит из следующих подразделов: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Предмет регулирования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Круг заявителей.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 Требование предоставления заявителю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>
        <w:rPr>
          <w:sz w:val="28"/>
          <w:szCs w:val="28"/>
          <w:u w:val="single"/>
        </w:rPr>
        <w:t xml:space="preserve">Раздел «Стандарт предоставления </w:t>
      </w:r>
      <w:r>
        <w:rPr>
          <w:sz w:val="28"/>
          <w:szCs w:val="28"/>
          <w:u w:val="single"/>
          <w:lang w:val="ru-RU"/>
        </w:rPr>
        <w:t>муниципальной</w:t>
      </w:r>
      <w:r>
        <w:rPr>
          <w:sz w:val="28"/>
          <w:szCs w:val="28"/>
          <w:u w:val="single"/>
        </w:rPr>
        <w:t xml:space="preserve"> услуги»</w:t>
      </w:r>
      <w:r>
        <w:rPr>
          <w:sz w:val="28"/>
          <w:szCs w:val="28"/>
        </w:rPr>
        <w:t xml:space="preserve"> должен содержать следующие подразделы: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 Наименование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 Наименование органа, предоставляющего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>
        <w:rPr>
          <w:spacing w:val="-2"/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(в случае, если запрос</w:t>
      </w:r>
      <w:r>
        <w:rPr>
          <w:sz w:val="28"/>
          <w:szCs w:val="28"/>
        </w:rPr>
        <w:t xml:space="preserve">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может быть подан в многофункциональный центр).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 Результат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является реестровая запись);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результата предоставления государственной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 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Данный подраздел включает сведения о максимальном сроке </w:t>
      </w:r>
      <w:r>
        <w:rPr>
          <w:spacing w:val="-4"/>
          <w:sz w:val="28"/>
          <w:szCs w:val="28"/>
        </w:rPr>
        <w:t xml:space="preserve">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услуги, который исчисляется со дня регистрации</w:t>
      </w:r>
      <w:r>
        <w:rPr>
          <w:sz w:val="28"/>
          <w:szCs w:val="28"/>
        </w:rPr>
        <w:t xml:space="preserve">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государственную услугу;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поданы заявителем в многофункциональном центре.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 Правовые основания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>
        <w:rPr>
          <w:sz w:val="28"/>
          <w:szCs w:val="28"/>
          <w:lang w:val="ru-RU"/>
        </w:rPr>
        <w:t>муниципальные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а также их должностных лиц,  муниципальных служащих, работников.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Исчерпывающий перечень документов, необходимых для предоставления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который должен содержать: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запросу документов и (или) информации;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критерии принятия решения о приостановлении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 Размер платы, взимаемой с заявителя при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 способы ее взимания.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 Срок регистрации запроса заявителя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2.4.12. Требования к помещениям, в которых предоставляются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 Показатели доступности и качества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 числе: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 документов в электронной форме;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услуги);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2.4.14. Иные требования к предоставлению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 числе учитывающие особенности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многофункциональных центрах и в электронной форме.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 включаются: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>
        <w:rPr>
          <w:sz w:val="28"/>
          <w:szCs w:val="28"/>
          <w:u w:val="single"/>
        </w:rPr>
        <w:t>Раздел «Состав, последовательность и сроки выполнения административных процедур»</w:t>
      </w:r>
      <w:r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 Перечень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включающий в том числе варианты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без рассмотрения (при необходимости).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Описание административной процедуры профилирования заявителя.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 Подразделы, содержащие описание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Подразделы, содержащие описание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включаются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 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 Органы, предоставляющие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органы местного самоуправления (в случае передачи полномочий по предоставлению государственных услуг), участвующие в приеме запроса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 Возможность (невозможность) приема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услуги, который должен содержать: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Направляемые в запросе сведения.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 Основание для информационного запроса, срок его направления.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 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в случае отсутствия таких оснований – указание на их отсутствие.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административных действий.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 Перечень оснований для возобновления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исчисляемый с даты получения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всех сведений, необходимых для принятия решения.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В описание административной процедуры предоставления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 Способы предоставления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 Срок предоставления заявителю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 Возможность (невозможность) предоставления органом, </w:t>
      </w:r>
      <w:r>
        <w:rPr>
          <w:spacing w:val="-4"/>
          <w:sz w:val="28"/>
          <w:szCs w:val="28"/>
        </w:rPr>
        <w:t xml:space="preserve">предоставляющим </w:t>
      </w:r>
      <w:r>
        <w:rPr>
          <w:spacing w:val="-4"/>
          <w:sz w:val="28"/>
          <w:szCs w:val="28"/>
          <w:lang w:val="ru-RU"/>
        </w:rPr>
        <w:t>муниципальную</w:t>
      </w:r>
      <w:r>
        <w:rPr>
          <w:spacing w:val="-4"/>
          <w:sz w:val="28"/>
          <w:szCs w:val="28"/>
        </w:rPr>
        <w:t xml:space="preserve"> услугу, или многофункциональным центром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по выбору заявителя независимо от его места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>
        <w:rPr>
          <w:sz w:val="28"/>
          <w:szCs w:val="28"/>
        </w:rPr>
        <w:t xml:space="preserve"> и (или) информации в процессе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Срок, необходимый для получения таких документов и (или) информации.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 Указание на необходимость (отсутствие необходимости) </w:t>
      </w:r>
      <w:r>
        <w:rPr>
          <w:spacing w:val="-4"/>
          <w:sz w:val="28"/>
          <w:szCs w:val="28"/>
        </w:rPr>
        <w:t xml:space="preserve">для 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 при необходимости</w:t>
      </w:r>
      <w:r>
        <w:rPr>
          <w:sz w:val="28"/>
          <w:szCs w:val="28"/>
        </w:rPr>
        <w:t xml:space="preserve"> получения от заявителя дополнительных сведений.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 В случае, если вариант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включаются следующие положения: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мероприятий в соответствии с пунктом 1 части 1 статьи 7.3 Федерального закона от 27.07.2010 № 210-ФЗ.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государственную услугу, в которую должны поступить данные сведения.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 2.14.2 настоящего пункта.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</w:t>
      </w:r>
      <w:r>
        <w:rPr>
          <w:sz w:val="28"/>
          <w:szCs w:val="28"/>
          <w:u w:val="single"/>
        </w:rPr>
        <w:t>Раздел «Формы контроля за исполнением административного регламента»</w:t>
      </w:r>
      <w:r>
        <w:rPr>
          <w:sz w:val="28"/>
          <w:szCs w:val="28"/>
        </w:rPr>
        <w:t xml:space="preserve"> состоит из следующих подразделов: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 также принятием ими решений.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проверок полноты и качества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6"/>
          <w:sz w:val="28"/>
          <w:szCs w:val="28"/>
        </w:rPr>
        <w:t xml:space="preserve"> услуги, в том числе</w:t>
      </w:r>
      <w:r>
        <w:rPr>
          <w:sz w:val="28"/>
          <w:szCs w:val="28"/>
        </w:rPr>
        <w:t xml:space="preserve"> порядок и формы контроля за полнотой и качеством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 Ответственность должностных лиц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 Положения, характеризующие требования к порядку и формам контроля за предоставлением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 многофункционального центра предоставления 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 муниципальных служащих, работников» должен содержать: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 Формы и способы подачи заявителями жалобы.</w:t>
      </w:r>
    </w:p>
    <w:p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 Порядок согласования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утверждения административных регламентов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Проект административного регламента формируется органом, предоставляющим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в машиночитаемом формате в электронном виде в реестре услуг.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органам, предоставляющим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Проект административного регламента рассматривается органами, </w:t>
      </w:r>
      <w:r>
        <w:rPr>
          <w:spacing w:val="-4"/>
          <w:sz w:val="28"/>
          <w:szCs w:val="28"/>
        </w:rPr>
        <w:t>участвующими в согласовании, в части, отнесенной к компетенции таких органов,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срок, не превышающий 5 рабочих дней с даты поступления его на согласование</w:t>
      </w:r>
      <w:r>
        <w:rPr>
          <w:sz w:val="28"/>
          <w:szCs w:val="28"/>
        </w:rPr>
        <w:t xml:space="preserve"> в реестре услуг.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государственную услугу, рассматривает поступившие замечания.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предоставляющий государственную услугу, в срок, не превышающий 5 рабочих дней, вносит с учетом полученных замечаний изменения в сведения о государственной услуге, указанные в 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>
        <w:rPr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направляет проект административного регламента на экспертизу в соответствии с разделом 4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 Проведение экспертизы 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административных регламентов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Экспертиза проектов административных регламентов проводится уполномоченным органом исполнительной власти Ростовской области на проведение экспертизы проектов административных регламентов (далее – уполномоченный орган), в реестре услуг.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Предметом экспертизы являются: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Соответствие проектов административных регламентов требованиям пунктов 1.2 и 1.8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 Соответствие критериев принятия решения требованиям, </w:t>
      </w:r>
      <w:r>
        <w:rPr>
          <w:spacing w:val="-2"/>
          <w:sz w:val="28"/>
          <w:szCs w:val="28"/>
        </w:rPr>
        <w:t>предусмотренным абзацем пятым подпункта 2.4.8 пункта 2.4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При наличии в заключении уполномоченного органа замечаний и предложений к проекту административного регламента орган, предоставляющий государственную услугу, обеспечивает учет таких замечаний и предложений.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 орган, предоставляющий государственную услугу, вносит в протокол разногласий возражения на замечания уполномоченного органа.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возражения, представленные органом, предоставляющим государственную услугу, в срок, не превышающий 5 рабочих дней с даты внесения органом, предоставляющим государственную услугу, таких возражений в протокол разногласий.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sectPr>
      <w:headerReference r:id="rId3" w:type="default"/>
      <w:footerReference r:id="rId4" w:type="even"/>
      <w:pgSz w:w="11907" w:h="16840"/>
      <w:pgMar w:top="1134" w:right="567" w:bottom="1134" w:left="1701" w:header="709" w:footer="624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9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941777"/>
      <w:docPartObj>
        <w:docPartGallery w:val="autotext"/>
      </w:docPartObj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8ED85"/>
    <w:multiLevelType w:val="singleLevel"/>
    <w:tmpl w:val="FD28E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780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5C3"/>
    <w:rsid w:val="00313D3A"/>
    <w:rsid w:val="003167D4"/>
    <w:rsid w:val="00330187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404A"/>
    <w:rsid w:val="007730B1"/>
    <w:rsid w:val="00782222"/>
    <w:rsid w:val="007936ED"/>
    <w:rsid w:val="007B1A31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284C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3C7"/>
    <w:rsid w:val="00985A10"/>
    <w:rsid w:val="009F36EF"/>
    <w:rsid w:val="00A05B6C"/>
    <w:rsid w:val="00A061D7"/>
    <w:rsid w:val="00A30E81"/>
    <w:rsid w:val="00A34804"/>
    <w:rsid w:val="00A636CA"/>
    <w:rsid w:val="00A67B50"/>
    <w:rsid w:val="00A73244"/>
    <w:rsid w:val="00A74DF2"/>
    <w:rsid w:val="00A941CF"/>
    <w:rsid w:val="00AB1ACA"/>
    <w:rsid w:val="00AC424B"/>
    <w:rsid w:val="00AE2601"/>
    <w:rsid w:val="00AF4B5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428E"/>
    <w:rsid w:val="00BB55C0"/>
    <w:rsid w:val="00BC0920"/>
    <w:rsid w:val="00BF39F0"/>
    <w:rsid w:val="00C11FDF"/>
    <w:rsid w:val="00C1451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E82"/>
    <w:rsid w:val="00DA1E06"/>
    <w:rsid w:val="00DA7C1C"/>
    <w:rsid w:val="00DB4D6B"/>
    <w:rsid w:val="00DC2302"/>
    <w:rsid w:val="00DC6AA9"/>
    <w:rsid w:val="00DD32C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16D4"/>
    <w:rsid w:val="00F02C40"/>
    <w:rsid w:val="00F123C6"/>
    <w:rsid w:val="00F24917"/>
    <w:rsid w:val="00F30D40"/>
    <w:rsid w:val="00F34C93"/>
    <w:rsid w:val="00F410DF"/>
    <w:rsid w:val="00F8225E"/>
    <w:rsid w:val="00F86418"/>
    <w:rsid w:val="00F9297B"/>
    <w:rsid w:val="00FA6611"/>
    <w:rsid w:val="00FD350A"/>
    <w:rsid w:val="00FE73BC"/>
    <w:rsid w:val="00FF45ED"/>
    <w:rsid w:val="125A2B4B"/>
    <w:rsid w:val="3B1F5B6D"/>
    <w:rsid w:val="593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99" w:name="List Bullet"/>
    <w:lsdException w:unhideWhenUsed="0" w:uiPriority="0" w:semiHidden="0" w:name="List Number"/>
    <w:lsdException w:uiPriority="0" w:name="List 2"/>
    <w:lsdException w:uiPriority="99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iPriority="0" w:name="Body Text First Indent 2"/>
    <w:lsdException w:uiPriority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41"/>
    <w:semiHidden/>
    <w:unhideWhenUsed/>
    <w:qFormat/>
    <w:uiPriority w:val="99"/>
    <w:pPr>
      <w:keepNext/>
      <w:ind w:left="709"/>
      <w:outlineLvl w:val="1"/>
    </w:pPr>
    <w:rPr>
      <w:sz w:val="28"/>
    </w:rPr>
  </w:style>
  <w:style w:type="paragraph" w:styleId="4">
    <w:name w:val="heading 3"/>
    <w:basedOn w:val="3"/>
    <w:next w:val="1"/>
    <w:link w:val="42"/>
    <w:semiHidden/>
    <w:unhideWhenUsed/>
    <w:qFormat/>
    <w:uiPriority w:val="9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5">
    <w:name w:val="heading 4"/>
    <w:basedOn w:val="4"/>
    <w:next w:val="1"/>
    <w:link w:val="43"/>
    <w:semiHidden/>
    <w:unhideWhenUsed/>
    <w:qFormat/>
    <w:uiPriority w:val="99"/>
    <w:pPr>
      <w:outlineLvl w:val="3"/>
    </w:pPr>
  </w:style>
  <w:style w:type="paragraph" w:styleId="6">
    <w:name w:val="heading 5"/>
    <w:basedOn w:val="1"/>
    <w:next w:val="1"/>
    <w:link w:val="44"/>
    <w:semiHidden/>
    <w:unhideWhenUsed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5"/>
    <w:semiHidden/>
    <w:unhideWhenUsed/>
    <w:qFormat/>
    <w:uiPriority w:val="99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9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9">
    <w:name w:val="heading 8"/>
    <w:basedOn w:val="1"/>
    <w:next w:val="1"/>
    <w:link w:val="47"/>
    <w:semiHidden/>
    <w:unhideWhenUsed/>
    <w:qFormat/>
    <w:uiPriority w:val="99"/>
    <w:pPr>
      <w:ind w:firstLine="709"/>
      <w:jc w:val="both"/>
      <w:outlineLvl w:val="7"/>
    </w:pPr>
    <w:rPr>
      <w:b/>
      <w:bCs/>
      <w:color w:val="7F7F7F"/>
    </w:rPr>
  </w:style>
  <w:style w:type="paragraph" w:styleId="10">
    <w:name w:val="heading 9"/>
    <w:basedOn w:val="1"/>
    <w:next w:val="1"/>
    <w:link w:val="48"/>
    <w:semiHidden/>
    <w:unhideWhenUsed/>
    <w:qFormat/>
    <w:uiPriority w:val="99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99"/>
    <w:rPr>
      <w:b/>
      <w:bCs/>
      <w:i/>
      <w:iCs/>
      <w:spacing w:val="10"/>
    </w:rPr>
  </w:style>
  <w:style w:type="character" w:styleId="14">
    <w:name w:val="page number"/>
    <w:basedOn w:val="11"/>
    <w:uiPriority w:val="0"/>
  </w:style>
  <w:style w:type="paragraph" w:styleId="15">
    <w:name w:val="Balloon Text"/>
    <w:basedOn w:val="1"/>
    <w:link w:val="40"/>
    <w:uiPriority w:val="99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6"/>
    <w:semiHidden/>
    <w:unhideWhenUsed/>
    <w:uiPriority w:val="99"/>
    <w:pPr>
      <w:spacing w:after="120" w:line="480" w:lineRule="auto"/>
    </w:pPr>
    <w:rPr>
      <w:rFonts w:ascii="Arial" w:hAnsi="Arial" w:cs="Arial"/>
    </w:rPr>
  </w:style>
  <w:style w:type="paragraph" w:styleId="17">
    <w:name w:val="Plain Text"/>
    <w:basedOn w:val="1"/>
    <w:link w:val="61"/>
    <w:semiHidden/>
    <w:unhideWhenUsed/>
    <w:uiPriority w:val="99"/>
    <w:pPr>
      <w:spacing w:before="64" w:after="64"/>
    </w:pPr>
    <w:rPr>
      <w:rFonts w:ascii="Arial" w:hAnsi="Arial" w:cs="Arial"/>
      <w:color w:val="000000"/>
    </w:rPr>
  </w:style>
  <w:style w:type="paragraph" w:styleId="18">
    <w:name w:val="Body Text Indent 3"/>
    <w:basedOn w:val="1"/>
    <w:link w:val="59"/>
    <w:semiHidden/>
    <w:unhideWhenUsed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19">
    <w:name w:val="endnote text"/>
    <w:basedOn w:val="1"/>
    <w:link w:val="53"/>
    <w:semiHidden/>
    <w:unhideWhenUsed/>
    <w:uiPriority w:val="99"/>
    <w:pPr>
      <w:ind w:firstLine="709"/>
      <w:jc w:val="both"/>
    </w:pPr>
    <w:rPr>
      <w:sz w:val="28"/>
      <w:szCs w:val="22"/>
    </w:rPr>
  </w:style>
  <w:style w:type="paragraph" w:styleId="20">
    <w:name w:val="annotation text"/>
    <w:basedOn w:val="1"/>
    <w:link w:val="52"/>
    <w:semiHidden/>
    <w:unhideWhenUsed/>
    <w:uiPriority w:val="99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21">
    <w:name w:val="annotation subject"/>
    <w:basedOn w:val="20"/>
    <w:next w:val="20"/>
    <w:link w:val="62"/>
    <w:semiHidden/>
    <w:unhideWhenUsed/>
    <w:uiPriority w:val="99"/>
    <w:rPr>
      <w:b/>
      <w:bCs/>
    </w:rPr>
  </w:style>
  <w:style w:type="paragraph" w:styleId="22">
    <w:name w:val="Document Map"/>
    <w:basedOn w:val="1"/>
    <w:link w:val="60"/>
    <w:semiHidden/>
    <w:unhideWhenUsed/>
    <w:qFormat/>
    <w:uiPriority w:val="99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23">
    <w:name w:val="footnote text"/>
    <w:basedOn w:val="1"/>
    <w:link w:val="50"/>
    <w:semiHidden/>
    <w:unhideWhenUsed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header"/>
    <w:basedOn w:val="1"/>
    <w:link w:val="39"/>
    <w:uiPriority w:val="99"/>
    <w:pPr>
      <w:tabs>
        <w:tab w:val="center" w:pos="4153"/>
        <w:tab w:val="right" w:pos="8306"/>
      </w:tabs>
    </w:pPr>
  </w:style>
  <w:style w:type="paragraph" w:styleId="25">
    <w:name w:val="Body Text"/>
    <w:basedOn w:val="1"/>
    <w:link w:val="35"/>
    <w:uiPriority w:val="99"/>
    <w:rPr>
      <w:sz w:val="28"/>
    </w:rPr>
  </w:style>
  <w:style w:type="paragraph" w:styleId="26">
    <w:name w:val="Body Text First Indent"/>
    <w:basedOn w:val="1"/>
    <w:link w:val="54"/>
    <w:unhideWhenUsed/>
    <w:uiPriority w:val="99"/>
    <w:pPr>
      <w:ind w:firstLine="210"/>
    </w:pPr>
    <w:rPr>
      <w:rFonts w:ascii="Arial" w:hAnsi="Arial" w:cs="Arial"/>
    </w:rPr>
  </w:style>
  <w:style w:type="paragraph" w:styleId="27">
    <w:name w:val="Body Text Indent"/>
    <w:basedOn w:val="1"/>
    <w:link w:val="36"/>
    <w:uiPriority w:val="99"/>
    <w:pPr>
      <w:ind w:firstLine="709"/>
      <w:jc w:val="both"/>
    </w:pPr>
    <w:rPr>
      <w:sz w:val="28"/>
    </w:rPr>
  </w:style>
  <w:style w:type="paragraph" w:styleId="28">
    <w:name w:val="Title"/>
    <w:basedOn w:val="1"/>
    <w:next w:val="1"/>
    <w:link w:val="71"/>
    <w:qFormat/>
    <w:uiPriority w:val="9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9">
    <w:name w:val="footer"/>
    <w:basedOn w:val="1"/>
    <w:link w:val="38"/>
    <w:uiPriority w:val="0"/>
    <w:pPr>
      <w:tabs>
        <w:tab w:val="center" w:pos="4153"/>
        <w:tab w:val="right" w:pos="8306"/>
      </w:tabs>
    </w:pPr>
  </w:style>
  <w:style w:type="paragraph" w:styleId="30">
    <w:name w:val="Body Text 3"/>
    <w:basedOn w:val="1"/>
    <w:link w:val="57"/>
    <w:semiHidden/>
    <w:unhideWhenUsed/>
    <w:uiPriority w:val="99"/>
    <w:pPr>
      <w:spacing w:after="120"/>
    </w:pPr>
    <w:rPr>
      <w:sz w:val="16"/>
      <w:szCs w:val="16"/>
      <w:lang w:val="zh-CN" w:eastAsia="zh-CN"/>
    </w:rPr>
  </w:style>
  <w:style w:type="paragraph" w:styleId="31">
    <w:name w:val="Body Text Indent 2"/>
    <w:basedOn w:val="1"/>
    <w:link w:val="58"/>
    <w:semiHidden/>
    <w:unhideWhenUsed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2">
    <w:name w:val="Subtitle"/>
    <w:basedOn w:val="1"/>
    <w:next w:val="1"/>
    <w:link w:val="55"/>
    <w:qFormat/>
    <w:uiPriority w:val="11"/>
    <w:pPr>
      <w:ind w:left="10206"/>
      <w:jc w:val="center"/>
    </w:pPr>
    <w:rPr>
      <w:iCs/>
      <w:sz w:val="28"/>
      <w:szCs w:val="28"/>
    </w:rPr>
  </w:style>
  <w:style w:type="paragraph" w:styleId="33">
    <w:name w:val="HTML Preformatted"/>
    <w:basedOn w:val="1"/>
    <w:link w:val="49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34">
    <w:name w:val="Заголовок 1 Знак"/>
    <w:basedOn w:val="11"/>
    <w:link w:val="2"/>
    <w:uiPriority w:val="99"/>
    <w:rPr>
      <w:rFonts w:ascii="AG Souvenir" w:hAnsi="AG Souvenir"/>
      <w:b/>
      <w:spacing w:val="38"/>
      <w:sz w:val="28"/>
    </w:rPr>
  </w:style>
  <w:style w:type="character" w:customStyle="1" w:styleId="35">
    <w:name w:val="Основной текст Знак"/>
    <w:basedOn w:val="11"/>
    <w:link w:val="25"/>
    <w:uiPriority w:val="99"/>
    <w:rPr>
      <w:sz w:val="28"/>
    </w:rPr>
  </w:style>
  <w:style w:type="character" w:customStyle="1" w:styleId="36">
    <w:name w:val="Основной текст с отступом Знак"/>
    <w:basedOn w:val="11"/>
    <w:link w:val="27"/>
    <w:uiPriority w:val="99"/>
    <w:rPr>
      <w:sz w:val="28"/>
    </w:rPr>
  </w:style>
  <w:style w:type="paragraph" w:customStyle="1" w:styleId="37">
    <w:name w:val="Postan"/>
    <w:basedOn w:val="1"/>
    <w:uiPriority w:val="99"/>
    <w:pPr>
      <w:jc w:val="center"/>
    </w:pPr>
    <w:rPr>
      <w:sz w:val="28"/>
    </w:rPr>
  </w:style>
  <w:style w:type="character" w:customStyle="1" w:styleId="38">
    <w:name w:val="Нижний колонтитул Знак"/>
    <w:basedOn w:val="11"/>
    <w:link w:val="29"/>
    <w:uiPriority w:val="0"/>
  </w:style>
  <w:style w:type="character" w:customStyle="1" w:styleId="39">
    <w:name w:val="Верхний колонтитул Знак"/>
    <w:basedOn w:val="11"/>
    <w:link w:val="24"/>
    <w:uiPriority w:val="99"/>
  </w:style>
  <w:style w:type="character" w:customStyle="1" w:styleId="40">
    <w:name w:val="Текст выноски Знак"/>
    <w:basedOn w:val="11"/>
    <w:link w:val="15"/>
    <w:uiPriority w:val="99"/>
    <w:rPr>
      <w:rFonts w:ascii="Tahoma" w:hAnsi="Tahoma" w:cs="Tahoma"/>
      <w:sz w:val="16"/>
      <w:szCs w:val="16"/>
    </w:rPr>
  </w:style>
  <w:style w:type="character" w:customStyle="1" w:styleId="41">
    <w:name w:val="Заголовок 2 Знак"/>
    <w:basedOn w:val="11"/>
    <w:link w:val="3"/>
    <w:semiHidden/>
    <w:uiPriority w:val="99"/>
    <w:rPr>
      <w:sz w:val="28"/>
    </w:rPr>
  </w:style>
  <w:style w:type="character" w:customStyle="1" w:styleId="42">
    <w:name w:val="Заголовок 3 Знак"/>
    <w:basedOn w:val="11"/>
    <w:link w:val="4"/>
    <w:semiHidden/>
    <w:uiPriority w:val="99"/>
    <w:rPr>
      <w:rFonts w:ascii="Arial" w:hAnsi="Arial" w:cs="Arial"/>
      <w:sz w:val="24"/>
      <w:szCs w:val="24"/>
    </w:rPr>
  </w:style>
  <w:style w:type="character" w:customStyle="1" w:styleId="43">
    <w:name w:val="Заголовок 4 Знак"/>
    <w:basedOn w:val="11"/>
    <w:link w:val="5"/>
    <w:semiHidden/>
    <w:uiPriority w:val="99"/>
    <w:rPr>
      <w:rFonts w:ascii="Arial" w:hAnsi="Arial" w:cs="Arial"/>
      <w:sz w:val="24"/>
      <w:szCs w:val="24"/>
    </w:rPr>
  </w:style>
  <w:style w:type="character" w:customStyle="1" w:styleId="44">
    <w:name w:val="Заголовок 5 Знак"/>
    <w:basedOn w:val="11"/>
    <w:link w:val="6"/>
    <w:semiHidden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45">
    <w:name w:val="Заголовок 6 Знак"/>
    <w:basedOn w:val="11"/>
    <w:link w:val="7"/>
    <w:semiHidden/>
    <w:uiPriority w:val="9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46">
    <w:name w:val="Заголовок 7 Знак"/>
    <w:basedOn w:val="11"/>
    <w:link w:val="8"/>
    <w:semiHidden/>
    <w:uiPriority w:val="99"/>
    <w:rPr>
      <w:b/>
      <w:bCs/>
      <w:i/>
      <w:iCs/>
      <w:color w:val="5A5A5A"/>
    </w:rPr>
  </w:style>
  <w:style w:type="character" w:customStyle="1" w:styleId="47">
    <w:name w:val="Заголовок 8 Знак"/>
    <w:basedOn w:val="11"/>
    <w:link w:val="9"/>
    <w:semiHidden/>
    <w:uiPriority w:val="99"/>
    <w:rPr>
      <w:b/>
      <w:bCs/>
      <w:color w:val="7F7F7F"/>
    </w:rPr>
  </w:style>
  <w:style w:type="character" w:customStyle="1" w:styleId="48">
    <w:name w:val="Заголовок 9 Знак"/>
    <w:basedOn w:val="11"/>
    <w:link w:val="10"/>
    <w:semiHidden/>
    <w:uiPriority w:val="99"/>
    <w:rPr>
      <w:b/>
      <w:bCs/>
      <w:i/>
      <w:iCs/>
      <w:color w:val="7F7F7F"/>
      <w:sz w:val="18"/>
      <w:szCs w:val="18"/>
    </w:rPr>
  </w:style>
  <w:style w:type="character" w:customStyle="1" w:styleId="49">
    <w:name w:val="Стандартный HTML Знак"/>
    <w:basedOn w:val="11"/>
    <w:link w:val="33"/>
    <w:semiHidden/>
    <w:uiPriority w:val="99"/>
    <w:rPr>
      <w:rFonts w:ascii="Courier New" w:hAnsi="Courier New"/>
      <w:sz w:val="28"/>
      <w:szCs w:val="22"/>
    </w:rPr>
  </w:style>
  <w:style w:type="character" w:customStyle="1" w:styleId="50">
    <w:name w:val="Текст сноски Знак"/>
    <w:basedOn w:val="11"/>
    <w:link w:val="23"/>
    <w:semiHidden/>
    <w:locked/>
    <w:uiPriority w:val="99"/>
    <w:rPr>
      <w:rFonts w:ascii="Arial" w:hAnsi="Arial" w:cs="Arial"/>
    </w:rPr>
  </w:style>
  <w:style w:type="character" w:customStyle="1" w:styleId="51">
    <w:name w:val="Текст сноски Знак1"/>
    <w:basedOn w:val="11"/>
    <w:semiHidden/>
    <w:uiPriority w:val="99"/>
  </w:style>
  <w:style w:type="character" w:customStyle="1" w:styleId="52">
    <w:name w:val="Текст примечания Знак"/>
    <w:basedOn w:val="11"/>
    <w:link w:val="20"/>
    <w:semiHidden/>
    <w:uiPriority w:val="99"/>
    <w:rPr>
      <w:sz w:val="28"/>
      <w:szCs w:val="22"/>
      <w:lang w:eastAsia="en-US"/>
    </w:rPr>
  </w:style>
  <w:style w:type="character" w:customStyle="1" w:styleId="53">
    <w:name w:val="Текст концевой сноски Знак"/>
    <w:basedOn w:val="11"/>
    <w:link w:val="19"/>
    <w:semiHidden/>
    <w:uiPriority w:val="99"/>
    <w:rPr>
      <w:sz w:val="28"/>
      <w:szCs w:val="22"/>
    </w:rPr>
  </w:style>
  <w:style w:type="character" w:customStyle="1" w:styleId="54">
    <w:name w:val="Красная строка Знак"/>
    <w:basedOn w:val="35"/>
    <w:link w:val="26"/>
    <w:uiPriority w:val="99"/>
    <w:rPr>
      <w:rFonts w:ascii="Arial" w:hAnsi="Arial" w:cs="Arial"/>
      <w:sz w:val="28"/>
    </w:rPr>
  </w:style>
  <w:style w:type="character" w:customStyle="1" w:styleId="55">
    <w:name w:val="Подзаголовок Знак"/>
    <w:basedOn w:val="11"/>
    <w:link w:val="32"/>
    <w:uiPriority w:val="11"/>
    <w:rPr>
      <w:iCs/>
      <w:sz w:val="28"/>
      <w:szCs w:val="28"/>
    </w:rPr>
  </w:style>
  <w:style w:type="character" w:customStyle="1" w:styleId="56">
    <w:name w:val="Основной текст 2 Знак"/>
    <w:basedOn w:val="11"/>
    <w:link w:val="16"/>
    <w:semiHidden/>
    <w:uiPriority w:val="99"/>
    <w:rPr>
      <w:rFonts w:ascii="Arial" w:hAnsi="Arial" w:cs="Arial"/>
    </w:rPr>
  </w:style>
  <w:style w:type="character" w:customStyle="1" w:styleId="57">
    <w:name w:val="Основной текст 3 Знак"/>
    <w:basedOn w:val="11"/>
    <w:link w:val="30"/>
    <w:semiHidden/>
    <w:uiPriority w:val="99"/>
    <w:rPr>
      <w:sz w:val="16"/>
      <w:szCs w:val="16"/>
      <w:lang w:val="zh-CN" w:eastAsia="zh-CN"/>
    </w:rPr>
  </w:style>
  <w:style w:type="character" w:customStyle="1" w:styleId="58">
    <w:name w:val="Основной текст с отступом 2 Знак"/>
    <w:basedOn w:val="11"/>
    <w:link w:val="31"/>
    <w:semiHidden/>
    <w:uiPriority w:val="99"/>
    <w:rPr>
      <w:rFonts w:ascii="Arial" w:hAnsi="Arial" w:cs="Arial"/>
      <w:sz w:val="28"/>
      <w:szCs w:val="28"/>
    </w:rPr>
  </w:style>
  <w:style w:type="character" w:customStyle="1" w:styleId="59">
    <w:name w:val="Основной текст с отступом 3 Знак"/>
    <w:basedOn w:val="11"/>
    <w:link w:val="18"/>
    <w:semiHidden/>
    <w:uiPriority w:val="99"/>
    <w:rPr>
      <w:rFonts w:ascii="Arial" w:hAnsi="Arial" w:cs="Arial"/>
      <w:sz w:val="16"/>
      <w:szCs w:val="16"/>
    </w:rPr>
  </w:style>
  <w:style w:type="character" w:customStyle="1" w:styleId="60">
    <w:name w:val="Схема документа Знак"/>
    <w:basedOn w:val="11"/>
    <w:link w:val="22"/>
    <w:semiHidden/>
    <w:uiPriority w:val="99"/>
    <w:rPr>
      <w:rFonts w:ascii="Tahoma" w:hAnsi="Tahoma"/>
      <w:sz w:val="28"/>
      <w:szCs w:val="22"/>
      <w:shd w:val="clear" w:color="auto" w:fill="000080"/>
    </w:rPr>
  </w:style>
  <w:style w:type="character" w:customStyle="1" w:styleId="61">
    <w:name w:val="Текст Знак"/>
    <w:basedOn w:val="11"/>
    <w:link w:val="17"/>
    <w:semiHidden/>
    <w:uiPriority w:val="99"/>
    <w:rPr>
      <w:rFonts w:ascii="Arial" w:hAnsi="Arial" w:cs="Arial"/>
      <w:color w:val="000000"/>
    </w:rPr>
  </w:style>
  <w:style w:type="character" w:customStyle="1" w:styleId="62">
    <w:name w:val="Тема примечания Знак"/>
    <w:basedOn w:val="52"/>
    <w:link w:val="21"/>
    <w:semiHidden/>
    <w:uiPriority w:val="99"/>
    <w:rPr>
      <w:b/>
      <w:bCs/>
      <w:sz w:val="28"/>
      <w:szCs w:val="22"/>
      <w:lang w:eastAsia="en-US"/>
    </w:rPr>
  </w:style>
  <w:style w:type="character" w:customStyle="1" w:styleId="63">
    <w:name w:val="Без интервала Знак"/>
    <w:link w:val="64"/>
    <w:locked/>
    <w:uiPriority w:val="1"/>
    <w:rPr>
      <w:sz w:val="28"/>
    </w:rPr>
  </w:style>
  <w:style w:type="paragraph" w:styleId="64">
    <w:name w:val="No Spacing"/>
    <w:basedOn w:val="1"/>
    <w:link w:val="63"/>
    <w:qFormat/>
    <w:uiPriority w:val="1"/>
    <w:pPr>
      <w:jc w:val="both"/>
    </w:pPr>
    <w:rPr>
      <w:sz w:val="28"/>
    </w:rPr>
  </w:style>
  <w:style w:type="character" w:customStyle="1" w:styleId="65">
    <w:name w:val="Абзац списка Знак"/>
    <w:link w:val="66"/>
    <w:locked/>
    <w:uiPriority w:val="34"/>
    <w:rPr>
      <w:rFonts w:ascii="Calibri" w:hAnsi="Calibri" w:cs="Calibri"/>
      <w:sz w:val="22"/>
      <w:szCs w:val="22"/>
      <w:lang w:eastAsia="en-US"/>
    </w:rPr>
  </w:style>
  <w:style w:type="paragraph" w:styleId="66">
    <w:name w:val="List Paragraph"/>
    <w:basedOn w:val="1"/>
    <w:link w:val="65"/>
    <w:qFormat/>
    <w:uiPriority w:val="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67">
    <w:name w:val="Quote"/>
    <w:basedOn w:val="1"/>
    <w:next w:val="1"/>
    <w:link w:val="68"/>
    <w:qFormat/>
    <w:uiPriority w:val="29"/>
    <w:pPr>
      <w:ind w:firstLine="709"/>
      <w:jc w:val="both"/>
    </w:pPr>
    <w:rPr>
      <w:i/>
      <w:iCs/>
      <w:sz w:val="28"/>
      <w:szCs w:val="22"/>
    </w:rPr>
  </w:style>
  <w:style w:type="character" w:customStyle="1" w:styleId="68">
    <w:name w:val="Цитата 2 Знак"/>
    <w:basedOn w:val="11"/>
    <w:link w:val="67"/>
    <w:qFormat/>
    <w:uiPriority w:val="29"/>
    <w:rPr>
      <w:i/>
      <w:iCs/>
      <w:sz w:val="28"/>
      <w:szCs w:val="22"/>
    </w:rPr>
  </w:style>
  <w:style w:type="paragraph" w:styleId="69">
    <w:name w:val="Intense Quote"/>
    <w:basedOn w:val="1"/>
    <w:next w:val="1"/>
    <w:link w:val="70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70">
    <w:name w:val="Выделенная цитата Знак"/>
    <w:basedOn w:val="11"/>
    <w:link w:val="69"/>
    <w:uiPriority w:val="30"/>
    <w:rPr>
      <w:i/>
      <w:iCs/>
      <w:sz w:val="28"/>
      <w:szCs w:val="22"/>
    </w:rPr>
  </w:style>
  <w:style w:type="character" w:customStyle="1" w:styleId="71">
    <w:name w:val="Заголовок Знак"/>
    <w:basedOn w:val="11"/>
    <w:link w:val="28"/>
    <w:uiPriority w:val="9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2">
    <w:name w:val="ConsPlusNonformat Знак"/>
    <w:link w:val="73"/>
    <w:qFormat/>
    <w:locked/>
    <w:uiPriority w:val="99"/>
    <w:rPr>
      <w:rFonts w:ascii="Courier New" w:hAnsi="Courier New" w:cs="Courier New"/>
    </w:rPr>
  </w:style>
  <w:style w:type="paragraph" w:customStyle="1" w:styleId="73">
    <w:name w:val="ConsPlusNonformat"/>
    <w:link w:val="72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4">
    <w:name w:val="a3"/>
    <w:basedOn w:val="1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75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character" w:customStyle="1" w:styleId="76">
    <w:name w:val="Основной текст_"/>
    <w:link w:val="77"/>
    <w:qFormat/>
    <w:locked/>
    <w:uiPriority w:val="0"/>
    <w:rPr>
      <w:b/>
      <w:bCs/>
      <w:spacing w:val="-3"/>
      <w:shd w:val="clear" w:color="auto" w:fill="FFFFFF"/>
    </w:rPr>
  </w:style>
  <w:style w:type="paragraph" w:customStyle="1" w:styleId="77">
    <w:name w:val="Основной текст1"/>
    <w:basedOn w:val="1"/>
    <w:link w:val="76"/>
    <w:qFormat/>
    <w:uiPriority w:val="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78">
    <w:name w:val="Таб_текст Знак"/>
    <w:link w:val="79"/>
    <w:qFormat/>
    <w:locked/>
    <w:uiPriority w:val="0"/>
    <w:rPr>
      <w:sz w:val="24"/>
      <w:szCs w:val="22"/>
    </w:rPr>
  </w:style>
  <w:style w:type="paragraph" w:customStyle="1" w:styleId="79">
    <w:name w:val="Таб_текст"/>
    <w:basedOn w:val="64"/>
    <w:link w:val="78"/>
    <w:qFormat/>
    <w:uiPriority w:val="0"/>
    <w:pPr>
      <w:jc w:val="left"/>
    </w:pPr>
    <w:rPr>
      <w:sz w:val="24"/>
      <w:szCs w:val="22"/>
    </w:rPr>
  </w:style>
  <w:style w:type="character" w:customStyle="1" w:styleId="80">
    <w:name w:val="Таб_заг Знак"/>
    <w:link w:val="81"/>
    <w:qFormat/>
    <w:locked/>
    <w:uiPriority w:val="0"/>
    <w:rPr>
      <w:sz w:val="24"/>
      <w:szCs w:val="22"/>
    </w:rPr>
  </w:style>
  <w:style w:type="paragraph" w:customStyle="1" w:styleId="81">
    <w:name w:val="Таб_заг"/>
    <w:basedOn w:val="64"/>
    <w:link w:val="80"/>
    <w:qFormat/>
    <w:uiPriority w:val="0"/>
    <w:pPr>
      <w:jc w:val="center"/>
    </w:pPr>
    <w:rPr>
      <w:sz w:val="24"/>
      <w:szCs w:val="22"/>
    </w:rPr>
  </w:style>
  <w:style w:type="character" w:customStyle="1" w:styleId="82">
    <w:name w:val="Quote Char"/>
    <w:link w:val="83"/>
    <w:locked/>
    <w:uiPriority w:val="99"/>
    <w:rPr>
      <w:i/>
      <w:color w:val="000000"/>
    </w:rPr>
  </w:style>
  <w:style w:type="paragraph" w:customStyle="1" w:styleId="83">
    <w:name w:val="Цитата 21"/>
    <w:basedOn w:val="1"/>
    <w:next w:val="1"/>
    <w:link w:val="82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84">
    <w:name w:val="Intense Quote Char"/>
    <w:link w:val="85"/>
    <w:locked/>
    <w:uiPriority w:val="99"/>
    <w:rPr>
      <w:b/>
      <w:i/>
      <w:color w:val="4F81BD"/>
    </w:rPr>
  </w:style>
  <w:style w:type="paragraph" w:customStyle="1" w:styleId="85">
    <w:name w:val="Выделенная цитата1"/>
    <w:basedOn w:val="1"/>
    <w:next w:val="1"/>
    <w:link w:val="84"/>
    <w:qFormat/>
    <w:uiPriority w:val="99"/>
    <w:pPr>
      <w:pBdr>
        <w:bottom w:val="single" w:color="4F81BD" w:sz="4" w:space="4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86">
    <w:name w:val="Основной текст (2)_"/>
    <w:link w:val="87"/>
    <w:locked/>
    <w:uiPriority w:val="0"/>
    <w:rPr>
      <w:sz w:val="26"/>
      <w:szCs w:val="26"/>
      <w:shd w:val="clear" w:color="auto" w:fill="FFFFFF"/>
    </w:rPr>
  </w:style>
  <w:style w:type="paragraph" w:customStyle="1" w:styleId="87">
    <w:name w:val="Основной текст (2)"/>
    <w:basedOn w:val="1"/>
    <w:link w:val="86"/>
    <w:uiPriority w:val="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8">
    <w:name w:val="Заголовок 81"/>
    <w:basedOn w:val="1"/>
    <w:next w:val="1"/>
    <w:qFormat/>
    <w:uiPriority w:val="9"/>
    <w:pPr>
      <w:ind w:firstLine="709"/>
      <w:jc w:val="both"/>
      <w:outlineLvl w:val="7"/>
    </w:pPr>
    <w:rPr>
      <w:b/>
      <w:bCs/>
      <w:color w:val="7F7F7F"/>
    </w:rPr>
  </w:style>
  <w:style w:type="character" w:customStyle="1" w:styleId="89">
    <w:name w:val="Subtle Emphasis"/>
    <w:qFormat/>
    <w:uiPriority w:val="19"/>
    <w:rPr>
      <w:i/>
      <w:iCs/>
    </w:rPr>
  </w:style>
  <w:style w:type="character" w:customStyle="1" w:styleId="90">
    <w:name w:val="Intense Emphasis"/>
    <w:qFormat/>
    <w:uiPriority w:val="21"/>
    <w:rPr>
      <w:b/>
      <w:bCs/>
      <w:i/>
      <w:iCs/>
    </w:rPr>
  </w:style>
  <w:style w:type="character" w:customStyle="1" w:styleId="91">
    <w:name w:val="Subtle Reference"/>
    <w:qFormat/>
    <w:uiPriority w:val="31"/>
    <w:rPr>
      <w:smallCaps/>
    </w:rPr>
  </w:style>
  <w:style w:type="character" w:customStyle="1" w:styleId="92">
    <w:name w:val="Intense Reference"/>
    <w:qFormat/>
    <w:uiPriority w:val="32"/>
    <w:rPr>
      <w:b/>
      <w:bCs/>
      <w:smallCaps/>
    </w:rPr>
  </w:style>
  <w:style w:type="character" w:customStyle="1" w:styleId="93">
    <w:name w:val="Book Title"/>
    <w:qFormat/>
    <w:uiPriority w:val="33"/>
    <w:rPr>
      <w:i/>
      <w:iCs/>
      <w:smallCaps/>
      <w:spacing w:val="5"/>
    </w:rPr>
  </w:style>
  <w:style w:type="paragraph" w:customStyle="1" w:styleId="9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52BE1-3626-41F2-AB35-79A20C6E2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Company>Ростовская область</Company>
  <Pages>17</Pages>
  <Words>5795</Words>
  <Characters>33034</Characters>
  <Lines>275</Lines>
  <Paragraphs>77</Paragraphs>
  <TotalTime>37</TotalTime>
  <ScaleCrop>false</ScaleCrop>
  <LinksUpToDate>false</LinksUpToDate>
  <CharactersWithSpaces>38752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2022-02-18T05:18:00Z</dcterms:created>
  <dc:creator>Воловодова Яна Сергеевна</dc:creator>
  <cp:lastModifiedBy>Пользователь</cp:lastModifiedBy>
  <cp:lastPrinted>2022-04-20T10:16:00Z</cp:lastPrinted>
  <dcterms:modified xsi:type="dcterms:W3CDTF">2022-05-20T12:44:49Z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