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E" w:rsidRDefault="00485F7E" w:rsidP="00485F7E">
      <w:pPr>
        <w:ind w:right="-2" w:firstLine="709"/>
        <w:jc w:val="both"/>
        <w:rPr>
          <w:sz w:val="28"/>
        </w:rPr>
      </w:pPr>
    </w:p>
    <w:p w:rsidR="00485F7E" w:rsidRDefault="00485F7E" w:rsidP="00485F7E">
      <w:pPr>
        <w:ind w:right="-2" w:firstLine="709"/>
        <w:jc w:val="both"/>
        <w:rPr>
          <w:sz w:val="28"/>
        </w:rPr>
      </w:pPr>
    </w:p>
    <w:p w:rsidR="00485F7E" w:rsidRDefault="00485F7E" w:rsidP="00485F7E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b/>
          <w:i/>
          <w:sz w:val="28"/>
          <w:u w:val="single"/>
        </w:rPr>
        <w:t>ПРОЕКТ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  <w:proofErr w:type="gramStart"/>
      <w:r>
        <w:rPr>
          <w:b/>
          <w:sz w:val="26"/>
        </w:rPr>
        <w:t>Знаменского  сельского</w:t>
      </w:r>
      <w:proofErr w:type="gramEnd"/>
      <w:r>
        <w:rPr>
          <w:b/>
          <w:sz w:val="26"/>
        </w:rPr>
        <w:t xml:space="preserve"> поселения</w:t>
      </w:r>
    </w:p>
    <w:p w:rsidR="00485F7E" w:rsidRDefault="00485F7E" w:rsidP="00485F7E">
      <w:pPr>
        <w:jc w:val="center"/>
        <w:rPr>
          <w:b/>
          <w:sz w:val="26"/>
        </w:rPr>
      </w:pPr>
    </w:p>
    <w:p w:rsidR="00485F7E" w:rsidRDefault="00485F7E" w:rsidP="00485F7E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485F7E" w:rsidRDefault="00485F7E" w:rsidP="00485F7E">
      <w:pPr>
        <w:jc w:val="center"/>
        <w:rPr>
          <w:sz w:val="28"/>
        </w:rPr>
      </w:pPr>
    </w:p>
    <w:p w:rsidR="00485F7E" w:rsidRDefault="00485F7E" w:rsidP="00485F7E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485F7E" w:rsidTr="00D874F1">
        <w:tc>
          <w:tcPr>
            <w:tcW w:w="3322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F7E" w:rsidRDefault="00485F7E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485F7E" w:rsidRDefault="00485F7E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485F7E" w:rsidRDefault="00485F7E" w:rsidP="00485F7E">
      <w:pPr>
        <w:ind w:right="-1"/>
        <w:jc w:val="center"/>
        <w:rPr>
          <w:b/>
          <w:sz w:val="28"/>
        </w:rPr>
      </w:pP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485F7E" w:rsidRDefault="00485F7E" w:rsidP="00485F7E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485F7E" w:rsidRDefault="00485F7E" w:rsidP="00485F7E">
      <w:pPr>
        <w:tabs>
          <w:tab w:val="left" w:pos="4560"/>
        </w:tabs>
        <w:ind w:right="5645"/>
        <w:jc w:val="both"/>
        <w:rPr>
          <w:sz w:val="28"/>
        </w:rPr>
      </w:pPr>
    </w:p>
    <w:p w:rsidR="00485F7E" w:rsidRDefault="00485F7E" w:rsidP="00485F7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</w:t>
      </w:r>
      <w:proofErr w:type="gramStart"/>
      <w:r>
        <w:rPr>
          <w:sz w:val="28"/>
        </w:rPr>
        <w:t>Знаменского  сельского</w:t>
      </w:r>
      <w:proofErr w:type="gramEnd"/>
      <w:r>
        <w:rPr>
          <w:sz w:val="28"/>
        </w:rPr>
        <w:t xml:space="preserve">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485F7E" w:rsidRDefault="00485F7E" w:rsidP="00485F7E">
      <w:pPr>
        <w:ind w:right="-2" w:firstLine="708"/>
        <w:jc w:val="both"/>
        <w:rPr>
          <w:sz w:val="28"/>
        </w:rPr>
      </w:pPr>
    </w:p>
    <w:p w:rsidR="00485F7E" w:rsidRDefault="00485F7E" w:rsidP="00485F7E">
      <w:pPr>
        <w:ind w:left="360" w:right="-2"/>
        <w:jc w:val="both"/>
        <w:rPr>
          <w:sz w:val="28"/>
        </w:rPr>
      </w:pPr>
      <w:r>
        <w:rPr>
          <w:sz w:val="28"/>
        </w:rPr>
        <w:t xml:space="preserve">1. В отношении нежилого здания (летняя </w:t>
      </w:r>
      <w:proofErr w:type="gramStart"/>
      <w:r>
        <w:rPr>
          <w:sz w:val="28"/>
        </w:rPr>
        <w:t>кухня )</w:t>
      </w:r>
      <w:proofErr w:type="gramEnd"/>
      <w:r>
        <w:rPr>
          <w:sz w:val="28"/>
        </w:rPr>
        <w:t xml:space="preserve">, площадью 16,2 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>., с</w:t>
      </w:r>
    </w:p>
    <w:p w:rsidR="00485F7E" w:rsidRDefault="00485F7E" w:rsidP="00485F7E">
      <w:pPr>
        <w:ind w:right="-2"/>
        <w:jc w:val="both"/>
        <w:rPr>
          <w:sz w:val="28"/>
        </w:rPr>
      </w:pPr>
      <w:r>
        <w:rPr>
          <w:sz w:val="28"/>
        </w:rPr>
        <w:t xml:space="preserve">кадастровым номером 61:24:0090103:115, расположенного по адресу: Ростовская область, р-н Морозовский, п. Знаменка, ул. Садовая, д. 43 в качестве лица являющимся правообладателем выявить: </w:t>
      </w:r>
      <w:proofErr w:type="spellStart"/>
      <w:r>
        <w:rPr>
          <w:sz w:val="28"/>
        </w:rPr>
        <w:t>Трушкина</w:t>
      </w:r>
      <w:proofErr w:type="spellEnd"/>
      <w:r>
        <w:rPr>
          <w:sz w:val="28"/>
        </w:rPr>
        <w:t xml:space="preserve"> А.В. 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_______________________. Право </w:t>
      </w:r>
      <w:proofErr w:type="spellStart"/>
      <w:r>
        <w:rPr>
          <w:sz w:val="28"/>
        </w:rPr>
        <w:t>Трушкина</w:t>
      </w:r>
      <w:proofErr w:type="spellEnd"/>
      <w:r>
        <w:rPr>
          <w:sz w:val="28"/>
        </w:rPr>
        <w:t xml:space="preserve"> А.В. на объект недвижимости подтверждается выпиской из Единого государственного реестра недвижимости об объекте недвижимости на жилой дом (кад</w:t>
      </w:r>
      <w:r w:rsidR="00013E52">
        <w:rPr>
          <w:sz w:val="28"/>
        </w:rPr>
        <w:t>астровый номер _____________</w:t>
      </w:r>
      <w:bookmarkStart w:id="0" w:name="_GoBack"/>
      <w:bookmarkEnd w:id="0"/>
      <w:r>
        <w:rPr>
          <w:sz w:val="28"/>
        </w:rPr>
        <w:t>), номер государ</w:t>
      </w:r>
      <w:r w:rsidR="00013E52">
        <w:rPr>
          <w:sz w:val="28"/>
        </w:rPr>
        <w:t>ственной регистрации права _______________ от ___________</w:t>
      </w:r>
      <w:r>
        <w:rPr>
          <w:sz w:val="28"/>
        </w:rPr>
        <w:t xml:space="preserve"> года. </w:t>
      </w:r>
    </w:p>
    <w:p w:rsidR="00485F7E" w:rsidRDefault="00485F7E" w:rsidP="00485F7E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sz w:val="28"/>
          <w:highlight w:val="white"/>
        </w:rPr>
        <w:lastRenderedPageBreak/>
        <w:t>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с даты подписания. 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485F7E" w:rsidRDefault="00485F7E" w:rsidP="00485F7E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485F7E" w:rsidRDefault="00485F7E" w:rsidP="00485F7E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40"/>
    <w:rsid w:val="00013E52"/>
    <w:rsid w:val="002B73AB"/>
    <w:rsid w:val="003A5A40"/>
    <w:rsid w:val="0048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A6B2"/>
  <w15:chartTrackingRefBased/>
  <w15:docId w15:val="{7F0BF43B-62B6-42BC-BF8C-CA9E7C19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7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2024-04-23T08:00:00Z</dcterms:created>
  <dcterms:modified xsi:type="dcterms:W3CDTF">2024-04-23T08:30:00Z</dcterms:modified>
</cp:coreProperties>
</file>