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АДМИНИСТРАЦИЯ</w:t>
      </w:r>
      <w:r>
        <w:rPr>
          <w:rFonts w:hint="default"/>
          <w:b/>
          <w:bCs/>
          <w:lang w:val="ru-RU"/>
        </w:rPr>
        <w:t xml:space="preserve"> 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ЗНАМЕНСКОГО СЕЛЬСКОГО ПОСЕЛЕНИЯ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МОРОЗОВСКОГО РАЙОНА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РОСТОВСКОЙ ОБЛАСТИ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</w:t>
      </w:r>
    </w:p>
    <w:p>
      <w:pPr>
        <w:jc w:val="center"/>
        <w:rPr>
          <w:rFonts w:hint="default"/>
          <w:b/>
          <w:bCs/>
          <w:lang w:val="ru-RU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ПОСТАНОВЛЕНИЕ</w:t>
      </w: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24.12.2021                                         п.Знаменка                                                  № 75</w:t>
      </w: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«Об утверждении плана мероприятий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 профилактике наркомании и незаконному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обороту наркотиков на территории Знаменского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на 2022 год»</w:t>
      </w: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ind w:firstLine="56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В соответствии с Указом Президента РФ от 23.10.2020 года №733 «Об утверждении Стратегии государственной антинаркотической политики Российской Федерации на период до 2030 года», Постановлением Правительства Ростовской области от 26.10.2018 года, №678 «Об утверждении государственной программы Ростовской области «Обеспечение общественного порядка и профилактика правонарушений», Администрация Знаменского сельского поселения    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ПОСТАНОВЛЯЕТ: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Утвердить план мероприятий по профилактике наркомании и незаконному обороту наркотиков на территории Знаменского сельского поселения на 2022 год.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Рекомендовать руководителям организаций, предприятий и учреждений принять участие в подготовке и проведении плана мероприятий по профилактике наркомании и незаконному обороту наркотиков на территории Знаменского сельского поселения на 2022 год.</w:t>
      </w:r>
    </w:p>
    <w:p>
      <w:pPr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/>
          <w:b w:val="0"/>
          <w:bCs w:val="0"/>
          <w:lang w:val="ru-RU"/>
        </w:rPr>
      </w:pPr>
      <w:r>
        <w:rPr>
          <w:sz w:val="28"/>
          <w:szCs w:val="28"/>
        </w:rPr>
        <w:t>Настоящее постановление вступает в силу с момента</w:t>
      </w:r>
      <w:r>
        <w:rPr>
          <w:rFonts w:hint="default"/>
          <w:sz w:val="28"/>
          <w:szCs w:val="28"/>
          <w:lang w:val="ru-RU"/>
        </w:rPr>
        <w:t xml:space="preserve"> подписания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подлежит размещению на официальном сайте Администрации знаменского сельского поселения.</w:t>
      </w:r>
      <w:r>
        <w:rPr>
          <w:rFonts w:hint="default"/>
          <w:b w:val="0"/>
          <w:bCs w:val="0"/>
          <w:lang w:val="ru-RU"/>
        </w:rPr>
        <w:t xml:space="preserve"> 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Контроль за исполнением постановления оставляю за собой.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Глава Администрации Знаменского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                                                                      С.Г. Иванов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Приложение 3</w:t>
      </w:r>
    </w:p>
    <w:p>
      <w:pPr>
        <w:numPr>
          <w:ilvl w:val="0"/>
          <w:numId w:val="0"/>
        </w:numPr>
        <w:wordWrap/>
        <w:ind w:left="3360" w:hanging="3360" w:hangingChars="12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ind w:firstLine="3920" w:firstLineChars="14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24.12.2021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75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План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антинаркотических мероприятий на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т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ерритории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Знаменского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сельского поселения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на 20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22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год.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Оценка исходной ситуации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Потребители наркотиков - это потенциальные инфекционосители гепатита В, С, ВИЧ, сифилиса и др.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Цели, задачи, основные направления развития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Целью Плана является минимизация угрозы распространения наркомании, ВИЧинфекции и алкоголизма на территории сельского поселения.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формирования у молодежи сельского поселения мотивации к здоровому образу жизни.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Для решения поставленной цели необходимо решить следующие задачи: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системы профилактики наркотизации населения;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- повышение роли семьи в вопросах профилактики наркотизации детей и подростков.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осведомленности всех категорий населения сельского поселения по проблемам алкоголизма, табакокурения и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обеспечение наиболее полного охвата всех групп населения сельского поселения мероприятиями по профилактике алкоголизма, табакокурения, наркомании и токсикомании;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, организации работы на «телефонах доверия» молодых специалистов, прошедших соответствующую подготовку;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Перечень мероприятий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Основными мероприятиями данного Плана являются: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организационные мероприятия;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деятельность учреждений и организаций системы профилактики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материально-технической базы учреждений системы противодействия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информационное обеспечение деятельности по Программе.</w:t>
      </w:r>
    </w:p>
    <w:tbl>
      <w:tblPr>
        <w:tblStyle w:val="6"/>
        <w:tblW w:w="9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13"/>
        <w:gridCol w:w="278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№№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Содержание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Исполнители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Мониторинг исполнения плана антинаркотической направленности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2.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3.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, участковый инспектор полиции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4.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Регулярное проведение рейдов по выявлению детей, оказавших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 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5.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6.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Мониторинг информированности подростков о пагубном влиянии на здоровье человека табакокурения, алкоголя, наркомании, ВИЧ.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Школа, 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7.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тематической беседы о вреде курения «Вдыхай»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8.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часа размышления (о наркомании) «Мир против наркотиков», виртуально-развлекательной игры «В здоровом теле - здоровый дух!»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9.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спортивного праздника «Здоровье - это здорово!»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10.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бесед «Наркомания - шаг в бездну» и «Дыши легко живи свободно»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антинаркотической беседы «Будущее в наших руках»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Июнь </w:t>
            </w:r>
          </w:p>
        </w:tc>
      </w:tr>
    </w:tbl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1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24.12.2021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75</w:t>
      </w: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СОСТАВ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антинаркотической комиссии при администрации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Председатель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Иванов Сергей Георгиевич -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глава администрации 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Знаменского сельского поселения;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Секретарь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 Роскошная Светлана Анатольевна,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заместитель главы администрации Знаменского сельского поселения;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Члены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Беззубов Александр Александрович,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участковый уполномоченный полиции (по согласованию);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Черкасова Инна Петровна -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директор знаменского СООШ;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- Ложникова Елена Васильевна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- директор Дома культуры;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(по согласованию)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Джунусова Алия Ивановна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- специалист знаменского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сельского поселения по работе с неблагополучными семьями.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2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24.12.2021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75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Положение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 антинаркотической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Антитеррористическая комиссия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Знаменского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 сельского поселения (далее -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омиссия) является органом, осуществляющим деятельност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ь по профилактике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наркомании, а также минимизации и ликвидации последствий ее проявлений.  </w:t>
      </w:r>
    </w:p>
    <w:p>
      <w:pPr>
        <w:numPr>
          <w:ilvl w:val="0"/>
          <w:numId w:val="3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Комиссия в своей деятельности руководствуется 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instrText xml:space="preserve"> HYPERLINK "https://docs.cntd.ru/document/9004937" </w:instrTex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t>Конституцией Российской Федерации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Республики Крым, решениями Государственного антинаркотического комитета, нормативно -правовыми актами Знаменского сельского поселения, а также настоящим Положением.</w:t>
      </w: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Комиссия осуществляет свою деятельность во взаимодействии с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правоохранительными органами Морозовского района, учреждениями образования и здравоохранения, органами местного самоуправления Знаменского сельского поселения, общественными объединениями и организациями.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Руководителем Комиссии является Глава администрации Знаменского сельского поселения.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Основными задачами Комиссии </w:t>
      </w:r>
      <w:r>
        <w:rPr>
          <w:rFonts w:hint="default" w:cs="Times New Roman"/>
          <w:i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являются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: </w:t>
      </w:r>
    </w:p>
    <w:p>
      <w:pPr>
        <w:numPr>
          <w:ilvl w:val="0"/>
          <w:numId w:val="0"/>
        </w:numPr>
        <w:wordWrap/>
        <w:ind w:firstLine="36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 xml:space="preserve">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деятельности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по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на территории сельского поселения;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участие в формировании и реализации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 территории Знаменского сельского поселения государственной политики в области противодействия наркомании;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г) анализ эффективности работы на территории Знаменского сельского поселения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д) решение иных задач, предусмотренных законодательством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Российской Федерации по противодействию наркомании.         </w:t>
      </w:r>
    </w:p>
    <w:p>
      <w:pPr>
        <w:numPr>
          <w:ilvl w:val="0"/>
          <w:numId w:val="4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Для осуществления своих задач Комиссия имеет право: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а)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ринимать в пределах своей компетенции решения, касающиеся организации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, координации и совершенствования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деятельности на территории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Знаменского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, а также осуществлять контроль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за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их исполнени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ем;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ривлекать для участия в работе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омиссии должностных лиц и специалистов органов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местного самоуправления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представителей организаций и общественных объединений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(с их согласия);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з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апрашивать и получать в установленном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законодательством Российской Федерации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порядке необходимые материалы и информацию от органов  исполнительной власти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Комиссия осуществляет свою деятельность в соответствии с планом работы, утверждаемом председателем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Присутствие членов Комиссии на ее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Заседание Комиссии считается правомочным, если на нем присутствует более половины ее членов.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Членов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Решение Комиссии оформляется протоколом, который подписывается председателем Комиссии и </w:t>
      </w:r>
      <w:r>
        <w:rPr>
          <w:rFonts w:hint="default" w:eastAsia="SimSun" w:cs="Times New Roman"/>
          <w:i w:val="0"/>
          <w:color w:val="444444"/>
          <w:spacing w:val="0"/>
          <w:sz w:val="28"/>
          <w:szCs w:val="28"/>
          <w:shd w:val="clear" w:fill="FFFFFF"/>
          <w:lang w:val="ru-RU"/>
        </w:rPr>
        <w:t>секретарём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Организационное и материально-техническое обеспечение деятельности Комиссии осуществляется администрацией Знаменского сельского поселения.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                                                                                           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Регламент антинаркотической комиссии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5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Общие положения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Настоящий регламент устанавливает общие правила организации деятельности антинаркотической комиссии Знаменского сельского поселения (далее Комиссия) по реализации ее полномочий, закреплённых в Положении об антинаркотической комиссии (далее - Положение).</w:t>
      </w: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Руководителем комиссии является Глава Администрации Знаменского сельского поселения (далее - Председатель комиссии).</w:t>
      </w:r>
    </w:p>
    <w:p>
      <w:pPr>
        <w:numPr>
          <w:ilvl w:val="0"/>
          <w:numId w:val="0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Chars="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Полномочия председателя и члена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Глава Администрации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утверждает персональный состав Комиссии, осуществляет руководство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деятельностью,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даёт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поручения членам Комиссии по вопросам,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отнесённым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к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компетенции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заседания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подписывает протоколы заседаний Комиссии, содержащие предписания по организации 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деятельности Комиссии, издаются в форме распоряжений.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В отсутствие председателя либо по его поручению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заседания Комиссии подписывает протоколы заместитель председателя Комиссии.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имеют право: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накомиться с документами и материалами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Голосовать на заседаниях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ривлекать по согласованию с председателем Комиссии в установленном порядке сотрудников и специалистов др.организаций к аналитической и иной работе, связанной с деятельностью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И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згнать в случае несогласия решением Комиссии в письменной форме особое мнение.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лены Комиссии не вправе делегировать свои полномочия иным лицам.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обязаны: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Организовать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утверждённым протокольным решением;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  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sectPr>
      <w:pgSz w:w="11906" w:h="16838"/>
      <w:pgMar w:top="1157" w:right="952" w:bottom="1157" w:left="123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0EE4"/>
    <w:multiLevelType w:val="singleLevel"/>
    <w:tmpl w:val="87F70EE4"/>
    <w:lvl w:ilvl="0" w:tentative="0">
      <w:start w:val="1"/>
      <w:numFmt w:val="decimal"/>
      <w:suff w:val="space"/>
      <w:lvlText w:val="%1."/>
      <w:lvlJc w:val="left"/>
      <w:pPr>
        <w:ind w:left="840" w:leftChars="0" w:firstLine="0" w:firstLineChars="0"/>
      </w:pPr>
    </w:lvl>
  </w:abstractNum>
  <w:abstractNum w:abstractNumId="1">
    <w:nsid w:val="E43B7508"/>
    <w:multiLevelType w:val="singleLevel"/>
    <w:tmpl w:val="E43B750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B6ADACB"/>
    <w:multiLevelType w:val="singleLevel"/>
    <w:tmpl w:val="FB6ADAC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4E03B2B"/>
    <w:multiLevelType w:val="singleLevel"/>
    <w:tmpl w:val="04E03B2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9943128"/>
    <w:multiLevelType w:val="singleLevel"/>
    <w:tmpl w:val="0994312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0F7EDA7"/>
    <w:multiLevelType w:val="singleLevel"/>
    <w:tmpl w:val="30F7EDA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A7FE7"/>
    <w:rsid w:val="053276C2"/>
    <w:rsid w:val="0DE66E6C"/>
    <w:rsid w:val="1B1E44E0"/>
    <w:rsid w:val="1FBD1F58"/>
    <w:rsid w:val="25C50C9C"/>
    <w:rsid w:val="2DF074D1"/>
    <w:rsid w:val="31F47660"/>
    <w:rsid w:val="33CD747E"/>
    <w:rsid w:val="368730E9"/>
    <w:rsid w:val="394875E6"/>
    <w:rsid w:val="3D2E204C"/>
    <w:rsid w:val="43461FD6"/>
    <w:rsid w:val="49157F6C"/>
    <w:rsid w:val="541A2499"/>
    <w:rsid w:val="5B1B6FDB"/>
    <w:rsid w:val="60EE44A7"/>
    <w:rsid w:val="62402B5D"/>
    <w:rsid w:val="6D3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2020-05-25T13:26:00Z</dcterms:created>
  <dc:creator>Пользователь</dc:creator>
  <cp:lastModifiedBy>Пользователь</cp:lastModifiedBy>
  <cp:lastPrinted>2022-07-15T05:13:08Z</cp:lastPrinted>
  <dcterms:modified xsi:type="dcterms:W3CDTF">2022-07-15T05:13:52Z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