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pPr>
      <w:r>
        <w:t xml:space="preserve">                                                                                                                                                                                                              </w:t>
      </w:r>
    </w:p>
    <w:p>
      <w:pPr>
        <w:keepNext w:val="0"/>
        <w:keepLines w:val="0"/>
        <w:pageBreakBefore w:val="0"/>
        <w:widowControl/>
        <w:kinsoku/>
        <w:wordWrap/>
        <w:overflowPunct/>
        <w:topLinePunct w:val="0"/>
        <w:autoSpaceDE/>
        <w:autoSpaceDN/>
        <w:bidi w:val="0"/>
        <w:adjustRightInd/>
        <w:snapToGrid/>
        <w:spacing w:after="0"/>
        <w:jc w:val="center"/>
        <w:textAlignment w:val="auto"/>
        <w:rPr>
          <w:b/>
          <w:bCs/>
          <w:sz w:val="27"/>
          <w:szCs w:val="27"/>
        </w:rPr>
      </w:pPr>
      <w:r>
        <w:rPr>
          <w:rFonts w:eastAsia="Calibri"/>
          <w:sz w:val="27"/>
          <w:szCs w:val="27"/>
          <w:lang w:eastAsia="en-US"/>
        </w:rPr>
        <w:t xml:space="preserve"> </w:t>
      </w:r>
      <w:r>
        <w:rPr>
          <w:b/>
          <w:bCs/>
          <w:sz w:val="27"/>
          <w:szCs w:val="27"/>
        </w:rPr>
        <w:t>РОССИЙСКАЯ ФЕДЕРАЦИЯ</w:t>
      </w:r>
    </w:p>
    <w:p>
      <w:pPr>
        <w:keepNext w:val="0"/>
        <w:keepLines w:val="0"/>
        <w:pageBreakBefore w:val="0"/>
        <w:widowControl/>
        <w:kinsoku/>
        <w:wordWrap/>
        <w:overflowPunct/>
        <w:topLinePunct w:val="0"/>
        <w:autoSpaceDE/>
        <w:autoSpaceDN/>
        <w:bidi w:val="0"/>
        <w:adjustRightInd/>
        <w:snapToGrid/>
        <w:spacing w:after="0" w:line="276" w:lineRule="auto"/>
        <w:jc w:val="center"/>
        <w:textAlignment w:val="auto"/>
        <w:rPr>
          <w:rFonts w:eastAsia="Calibri"/>
          <w:b/>
          <w:bCs/>
          <w:sz w:val="27"/>
          <w:szCs w:val="27"/>
          <w:lang w:eastAsia="en-US"/>
        </w:rPr>
      </w:pPr>
      <w:r>
        <w:rPr>
          <w:rFonts w:eastAsia="Calibri"/>
          <w:b/>
          <w:bCs/>
          <w:sz w:val="27"/>
          <w:szCs w:val="27"/>
          <w:lang w:eastAsia="en-US"/>
        </w:rPr>
        <w:t xml:space="preserve">РОСТОВСКАЯ ОБЛАСТЬ                        </w:t>
      </w:r>
    </w:p>
    <w:p>
      <w:pPr>
        <w:keepNext w:val="0"/>
        <w:keepLines w:val="0"/>
        <w:pageBreakBefore w:val="0"/>
        <w:widowControl/>
        <w:kinsoku/>
        <w:wordWrap/>
        <w:overflowPunct/>
        <w:topLinePunct w:val="0"/>
        <w:autoSpaceDE/>
        <w:autoSpaceDN/>
        <w:bidi w:val="0"/>
        <w:adjustRightInd/>
        <w:snapToGrid/>
        <w:spacing w:after="0" w:line="276" w:lineRule="auto"/>
        <w:jc w:val="center"/>
        <w:textAlignment w:val="auto"/>
        <w:rPr>
          <w:rFonts w:eastAsia="Calibri"/>
          <w:b/>
          <w:bCs/>
          <w:sz w:val="27"/>
          <w:szCs w:val="27"/>
          <w:lang w:eastAsia="en-US"/>
        </w:rPr>
      </w:pPr>
      <w:r>
        <w:rPr>
          <w:rFonts w:eastAsia="Calibri"/>
          <w:b/>
          <w:bCs/>
          <w:sz w:val="27"/>
          <w:szCs w:val="27"/>
          <w:lang w:eastAsia="en-US"/>
        </w:rPr>
        <w:t xml:space="preserve">     МОРОЗОВСКИЙ РАЙОН                          </w:t>
      </w:r>
    </w:p>
    <w:p>
      <w:pPr>
        <w:spacing w:after="200" w:line="276" w:lineRule="auto"/>
        <w:jc w:val="center"/>
        <w:rPr>
          <w:rFonts w:eastAsia="Calibri"/>
          <w:b/>
          <w:bCs/>
          <w:sz w:val="27"/>
          <w:szCs w:val="27"/>
          <w:lang w:eastAsia="en-US"/>
        </w:rPr>
      </w:pPr>
      <w:r>
        <w:rPr>
          <w:rFonts w:eastAsia="Calibri"/>
          <w:b/>
          <w:bCs/>
          <w:sz w:val="27"/>
          <w:szCs w:val="27"/>
          <w:lang w:eastAsia="en-US"/>
        </w:rPr>
        <w:t>АДМИНИСТРАЦИЯ ЗНАМЕНСКОГО СЕЛЬСКОГО ПОСЕЛЕНИЯ</w:t>
      </w:r>
    </w:p>
    <w:p>
      <w:pPr>
        <w:pStyle w:val="91"/>
        <w:shd w:val="clear" w:color="auto" w:fill="auto"/>
        <w:tabs>
          <w:tab w:val="left" w:pos="9073"/>
        </w:tabs>
        <w:spacing w:before="0" w:after="311" w:line="270" w:lineRule="exact"/>
        <w:ind w:left="20"/>
        <w:jc w:val="center"/>
        <w:rPr>
          <w:rStyle w:val="92"/>
          <w:b/>
          <w:bCs/>
          <w:lang w:val="ru-RU"/>
        </w:rPr>
      </w:pPr>
      <w:r>
        <w:rPr>
          <w:rFonts w:eastAsia="Calibri"/>
          <w:b/>
          <w:bCs/>
          <w:lang w:eastAsia="en-US"/>
        </w:rPr>
        <w:t>ПОСТАНОВЛЕНИЕ</w:t>
      </w:r>
    </w:p>
    <w:p>
      <w:pPr>
        <w:rPr>
          <w:sz w:val="28"/>
          <w:szCs w:val="28"/>
        </w:rPr>
      </w:pPr>
    </w:p>
    <w:p>
      <w:pPr>
        <w:rPr>
          <w:sz w:val="28"/>
          <w:szCs w:val="28"/>
        </w:rPr>
      </w:pPr>
      <w:r>
        <w:rPr>
          <w:rFonts w:hint="default"/>
          <w:sz w:val="28"/>
          <w:szCs w:val="28"/>
          <w:lang w:val="ru-RU"/>
        </w:rPr>
        <w:t>29.</w:t>
      </w:r>
      <w:r>
        <w:rPr>
          <w:sz w:val="28"/>
          <w:szCs w:val="28"/>
        </w:rPr>
        <w:t>11.20</w:t>
      </w:r>
      <w:r>
        <w:rPr>
          <w:rFonts w:hint="default"/>
          <w:sz w:val="28"/>
          <w:szCs w:val="28"/>
          <w:lang w:val="ru-RU"/>
        </w:rPr>
        <w:t>21</w:t>
      </w:r>
      <w:r>
        <w:rPr>
          <w:sz w:val="28"/>
          <w:szCs w:val="28"/>
        </w:rPr>
        <w:t>г.                                         №</w:t>
      </w:r>
      <w:r>
        <w:rPr>
          <w:rFonts w:hint="default"/>
          <w:sz w:val="28"/>
          <w:szCs w:val="28"/>
          <w:lang w:val="ru-RU"/>
        </w:rPr>
        <w:t>60/2</w:t>
      </w:r>
      <w:r>
        <w:rPr>
          <w:sz w:val="28"/>
          <w:szCs w:val="28"/>
        </w:rPr>
        <w:t xml:space="preserve">                           п. Знаменка</w:t>
      </w:r>
    </w:p>
    <w:p>
      <w:pPr>
        <w:spacing w:after="0" w:line="240" w:lineRule="auto"/>
        <w:jc w:val="center"/>
        <w:rPr>
          <w:b/>
          <w:sz w:val="28"/>
          <w:szCs w:val="28"/>
        </w:rPr>
      </w:pPr>
      <w:r>
        <w:rPr>
          <w:b/>
          <w:sz w:val="28"/>
          <w:szCs w:val="28"/>
        </w:rPr>
        <w:t xml:space="preserve">О внесении изменений в постановление Администрации </w:t>
      </w:r>
      <w:r>
        <w:rPr>
          <w:b/>
          <w:sz w:val="28"/>
          <w:szCs w:val="28"/>
          <w:lang w:val="ru-RU"/>
        </w:rPr>
        <w:t>Знаменского</w:t>
      </w:r>
      <w:r>
        <w:rPr>
          <w:rFonts w:hint="default"/>
          <w:b/>
          <w:sz w:val="28"/>
          <w:szCs w:val="28"/>
          <w:lang w:val="ru-RU"/>
        </w:rPr>
        <w:t xml:space="preserve"> </w:t>
      </w:r>
      <w:r>
        <w:rPr>
          <w:b/>
          <w:sz w:val="28"/>
          <w:szCs w:val="28"/>
        </w:rPr>
        <w:t xml:space="preserve">сельского поселения от </w:t>
      </w:r>
      <w:r>
        <w:rPr>
          <w:rFonts w:hint="default"/>
          <w:b/>
          <w:sz w:val="28"/>
          <w:szCs w:val="28"/>
          <w:lang w:val="ru-RU"/>
        </w:rPr>
        <w:t xml:space="preserve">19.11.2018 </w:t>
      </w:r>
      <w:r>
        <w:rPr>
          <w:b/>
          <w:sz w:val="28"/>
          <w:szCs w:val="28"/>
        </w:rPr>
        <w:t xml:space="preserve"> №</w:t>
      </w:r>
      <w:r>
        <w:rPr>
          <w:rFonts w:hint="default"/>
          <w:b/>
          <w:sz w:val="28"/>
          <w:szCs w:val="28"/>
          <w:lang w:val="ru-RU"/>
        </w:rPr>
        <w:t>78</w:t>
      </w:r>
      <w:r>
        <w:rPr>
          <w:b/>
          <w:sz w:val="28"/>
          <w:szCs w:val="28"/>
        </w:rPr>
        <w:t xml:space="preserve"> «Об утверждении </w:t>
      </w:r>
      <w:r>
        <w:rPr>
          <w:b/>
          <w:sz w:val="28"/>
          <w:szCs w:val="28"/>
          <w:lang w:val="ru-RU"/>
        </w:rPr>
        <w:t>Порядка</w:t>
      </w:r>
      <w:r>
        <w:rPr>
          <w:rFonts w:hint="default"/>
          <w:b/>
          <w:sz w:val="28"/>
          <w:szCs w:val="28"/>
          <w:lang w:val="ru-RU"/>
        </w:rPr>
        <w:t xml:space="preserve"> </w:t>
      </w:r>
      <w:r>
        <w:rPr>
          <w:b/>
          <w:sz w:val="28"/>
          <w:szCs w:val="28"/>
        </w:rPr>
        <w:t xml:space="preserve"> осуществлени</w:t>
      </w:r>
      <w:r>
        <w:rPr>
          <w:b/>
          <w:sz w:val="28"/>
          <w:szCs w:val="28"/>
          <w:lang w:val="ru-RU"/>
        </w:rPr>
        <w:t>я</w:t>
      </w:r>
      <w:r>
        <w:rPr>
          <w:rFonts w:hint="default"/>
          <w:b/>
          <w:sz w:val="28"/>
          <w:szCs w:val="28"/>
          <w:lang w:val="ru-RU"/>
        </w:rPr>
        <w:t xml:space="preserve"> </w:t>
      </w:r>
      <w:r>
        <w:rPr>
          <w:b/>
          <w:sz w:val="28"/>
          <w:szCs w:val="28"/>
        </w:rPr>
        <w:t xml:space="preserve">внутреннего финансового </w:t>
      </w:r>
      <w:r>
        <w:rPr>
          <w:b/>
          <w:sz w:val="28"/>
          <w:szCs w:val="28"/>
          <w:lang w:val="ru-RU"/>
        </w:rPr>
        <w:t>контроля</w:t>
      </w:r>
      <w:r>
        <w:rPr>
          <w:rFonts w:hint="default"/>
          <w:b/>
          <w:sz w:val="28"/>
          <w:szCs w:val="28"/>
          <w:lang w:val="ru-RU"/>
        </w:rPr>
        <w:t xml:space="preserve"> и внутреннего финансового аудита</w:t>
      </w:r>
      <w:r>
        <w:rPr>
          <w:b/>
          <w:sz w:val="28"/>
          <w:szCs w:val="28"/>
        </w:rPr>
        <w:t>»</w:t>
      </w:r>
    </w:p>
    <w:p>
      <w:pPr>
        <w:widowControl w:val="0"/>
        <w:autoSpaceDE w:val="0"/>
        <w:autoSpaceDN w:val="0"/>
        <w:spacing w:after="0" w:line="240" w:lineRule="auto"/>
        <w:ind w:firstLine="709"/>
        <w:jc w:val="both"/>
        <w:rPr>
          <w:sz w:val="28"/>
          <w:szCs w:val="28"/>
        </w:rPr>
      </w:pPr>
    </w:p>
    <w:p>
      <w:pPr>
        <w:widowControl w:val="0"/>
        <w:autoSpaceDE w:val="0"/>
        <w:autoSpaceDN w:val="0"/>
        <w:spacing w:after="0" w:line="240" w:lineRule="auto"/>
        <w:ind w:firstLine="709"/>
        <w:jc w:val="both"/>
        <w:rPr>
          <w:sz w:val="28"/>
          <w:szCs w:val="28"/>
        </w:rPr>
      </w:pPr>
      <w:r>
        <w:rPr>
          <w:sz w:val="28"/>
          <w:szCs w:val="28"/>
        </w:rPr>
        <w:t>В</w:t>
      </w:r>
      <w:r>
        <w:rPr>
          <w:rFonts w:hint="default"/>
          <w:sz w:val="28"/>
          <w:szCs w:val="28"/>
          <w:lang w:val="ru-RU"/>
        </w:rPr>
        <w:t xml:space="preserve"> целях приведения в соответствие с действующим законодательством, в</w:t>
      </w:r>
      <w:r>
        <w:rPr>
          <w:sz w:val="28"/>
          <w:szCs w:val="28"/>
        </w:rPr>
        <w:t xml:space="preserve"> связи с изменениями федеральных стандартов внутреннего финансового аудита, </w:t>
      </w:r>
    </w:p>
    <w:p>
      <w:pPr>
        <w:autoSpaceDE w:val="0"/>
        <w:autoSpaceDN w:val="0"/>
        <w:adjustRightInd w:val="0"/>
        <w:spacing w:after="0"/>
        <w:ind w:firstLine="709"/>
        <w:jc w:val="center"/>
        <w:rPr>
          <w:rFonts w:eastAsia="Calibri"/>
          <w:color w:val="000000"/>
          <w:sz w:val="28"/>
          <w:szCs w:val="28"/>
          <w:lang w:eastAsia="en-US"/>
        </w:rPr>
      </w:pPr>
    </w:p>
    <w:p>
      <w:pPr>
        <w:autoSpaceDE w:val="0"/>
        <w:autoSpaceDN w:val="0"/>
        <w:adjustRightInd w:val="0"/>
        <w:spacing w:after="0"/>
        <w:ind w:firstLine="709"/>
        <w:jc w:val="center"/>
        <w:rPr>
          <w:rFonts w:eastAsia="Calibri"/>
          <w:color w:val="000000"/>
          <w:sz w:val="28"/>
          <w:szCs w:val="28"/>
          <w:lang w:eastAsia="en-US"/>
        </w:rPr>
      </w:pPr>
      <w:r>
        <w:rPr>
          <w:rFonts w:eastAsia="Calibri"/>
          <w:color w:val="000000"/>
          <w:sz w:val="28"/>
          <w:szCs w:val="28"/>
          <w:lang w:eastAsia="en-US"/>
        </w:rPr>
        <w:t>ПОСТАНОВЛЯЮ:</w:t>
      </w:r>
    </w:p>
    <w:p>
      <w:pPr>
        <w:autoSpaceDE w:val="0"/>
        <w:autoSpaceDN w:val="0"/>
        <w:adjustRightInd w:val="0"/>
        <w:spacing w:after="0"/>
        <w:ind w:firstLine="709"/>
        <w:jc w:val="center"/>
        <w:rPr>
          <w:rFonts w:eastAsia="Calibri"/>
          <w:color w:val="000000"/>
          <w:sz w:val="28"/>
          <w:szCs w:val="28"/>
          <w:lang w:eastAsia="en-US"/>
        </w:rPr>
      </w:pPr>
    </w:p>
    <w:p>
      <w:pPr>
        <w:numPr>
          <w:ilvl w:val="0"/>
          <w:numId w:val="1"/>
        </w:numPr>
        <w:spacing w:after="0" w:line="240" w:lineRule="auto"/>
        <w:ind w:firstLine="705" w:firstLineChars="250"/>
        <w:jc w:val="both"/>
        <w:rPr>
          <w:spacing w:val="1"/>
          <w:sz w:val="28"/>
          <w:szCs w:val="28"/>
        </w:rPr>
      </w:pPr>
      <w:r>
        <w:rPr>
          <w:spacing w:val="1"/>
          <w:sz w:val="28"/>
          <w:szCs w:val="28"/>
        </w:rPr>
        <w:t xml:space="preserve">Внести в постановление Администрации </w:t>
      </w:r>
      <w:r>
        <w:rPr>
          <w:spacing w:val="1"/>
          <w:sz w:val="28"/>
          <w:szCs w:val="28"/>
          <w:lang w:val="ru-RU"/>
        </w:rPr>
        <w:t>Знаменского</w:t>
      </w:r>
      <w:r>
        <w:rPr>
          <w:spacing w:val="1"/>
          <w:sz w:val="28"/>
          <w:szCs w:val="28"/>
        </w:rPr>
        <w:t xml:space="preserve"> сельского поселения от </w:t>
      </w:r>
      <w:r>
        <w:rPr>
          <w:rFonts w:hint="default"/>
          <w:spacing w:val="1"/>
          <w:sz w:val="28"/>
          <w:szCs w:val="28"/>
          <w:lang w:val="ru-RU"/>
        </w:rPr>
        <w:t>19.11.2018</w:t>
      </w:r>
      <w:r>
        <w:rPr>
          <w:spacing w:val="1"/>
          <w:sz w:val="28"/>
          <w:szCs w:val="28"/>
        </w:rPr>
        <w:t xml:space="preserve"> №</w:t>
      </w:r>
      <w:r>
        <w:rPr>
          <w:rFonts w:hint="default"/>
          <w:spacing w:val="1"/>
          <w:sz w:val="28"/>
          <w:szCs w:val="28"/>
          <w:lang w:val="ru-RU"/>
        </w:rPr>
        <w:t>78</w:t>
      </w:r>
      <w:r>
        <w:rPr>
          <w:spacing w:val="1"/>
          <w:sz w:val="28"/>
          <w:szCs w:val="28"/>
        </w:rPr>
        <w:t xml:space="preserve"> </w:t>
      </w:r>
      <w:r>
        <w:rPr>
          <w:b w:val="0"/>
          <w:bCs/>
          <w:sz w:val="28"/>
          <w:szCs w:val="28"/>
        </w:rPr>
        <w:t xml:space="preserve">«Об утверждении </w:t>
      </w:r>
      <w:r>
        <w:rPr>
          <w:b w:val="0"/>
          <w:bCs/>
          <w:sz w:val="28"/>
          <w:szCs w:val="28"/>
          <w:lang w:val="ru-RU"/>
        </w:rPr>
        <w:t>Порядка</w:t>
      </w:r>
      <w:r>
        <w:rPr>
          <w:rFonts w:hint="default"/>
          <w:b w:val="0"/>
          <w:bCs/>
          <w:sz w:val="28"/>
          <w:szCs w:val="28"/>
          <w:lang w:val="ru-RU"/>
        </w:rPr>
        <w:t xml:space="preserve"> </w:t>
      </w:r>
      <w:r>
        <w:rPr>
          <w:b w:val="0"/>
          <w:bCs/>
          <w:sz w:val="28"/>
          <w:szCs w:val="28"/>
        </w:rPr>
        <w:t xml:space="preserve"> осуществлени</w:t>
      </w:r>
      <w:r>
        <w:rPr>
          <w:b w:val="0"/>
          <w:bCs/>
          <w:sz w:val="28"/>
          <w:szCs w:val="28"/>
          <w:lang w:val="ru-RU"/>
        </w:rPr>
        <w:t>я</w:t>
      </w:r>
      <w:r>
        <w:rPr>
          <w:rFonts w:hint="default"/>
          <w:b w:val="0"/>
          <w:bCs/>
          <w:sz w:val="28"/>
          <w:szCs w:val="28"/>
          <w:lang w:val="ru-RU"/>
        </w:rPr>
        <w:t xml:space="preserve"> </w:t>
      </w:r>
      <w:r>
        <w:rPr>
          <w:b w:val="0"/>
          <w:bCs/>
          <w:sz w:val="28"/>
          <w:szCs w:val="28"/>
        </w:rPr>
        <w:t xml:space="preserve">внутреннего финансового </w:t>
      </w:r>
      <w:r>
        <w:rPr>
          <w:b w:val="0"/>
          <w:bCs/>
          <w:sz w:val="28"/>
          <w:szCs w:val="28"/>
          <w:lang w:val="ru-RU"/>
        </w:rPr>
        <w:t>контроля</w:t>
      </w:r>
      <w:r>
        <w:rPr>
          <w:rFonts w:hint="default"/>
          <w:b w:val="0"/>
          <w:bCs/>
          <w:sz w:val="28"/>
          <w:szCs w:val="28"/>
          <w:lang w:val="ru-RU"/>
        </w:rPr>
        <w:t xml:space="preserve"> и внутреннего финансового аудита</w:t>
      </w:r>
      <w:r>
        <w:rPr>
          <w:b w:val="0"/>
          <w:bCs/>
          <w:sz w:val="28"/>
          <w:szCs w:val="28"/>
        </w:rPr>
        <w:t>»</w:t>
      </w:r>
      <w:r>
        <w:rPr>
          <w:rFonts w:hint="default"/>
          <w:b w:val="0"/>
          <w:bCs/>
          <w:sz w:val="28"/>
          <w:szCs w:val="28"/>
          <w:lang w:val="ru-RU"/>
        </w:rPr>
        <w:t xml:space="preserve"> </w:t>
      </w:r>
      <w:r>
        <w:rPr>
          <w:sz w:val="28"/>
          <w:szCs w:val="28"/>
        </w:rPr>
        <w:t xml:space="preserve"> изменения с</w:t>
      </w:r>
      <w:r>
        <w:rPr>
          <w:spacing w:val="1"/>
          <w:sz w:val="28"/>
          <w:szCs w:val="28"/>
        </w:rPr>
        <w:t>о</w:t>
      </w:r>
      <w:r>
        <w:rPr>
          <w:sz w:val="28"/>
          <w:szCs w:val="28"/>
        </w:rPr>
        <w:t>г</w:t>
      </w:r>
      <w:r>
        <w:rPr>
          <w:spacing w:val="-1"/>
          <w:sz w:val="28"/>
          <w:szCs w:val="28"/>
        </w:rPr>
        <w:t>л</w:t>
      </w:r>
      <w:r>
        <w:rPr>
          <w:sz w:val="28"/>
          <w:szCs w:val="28"/>
        </w:rPr>
        <w:t>а</w:t>
      </w:r>
      <w:r>
        <w:rPr>
          <w:spacing w:val="-2"/>
          <w:sz w:val="28"/>
          <w:szCs w:val="28"/>
        </w:rPr>
        <w:t>с</w:t>
      </w:r>
      <w:r>
        <w:rPr>
          <w:spacing w:val="1"/>
          <w:sz w:val="28"/>
          <w:szCs w:val="28"/>
        </w:rPr>
        <w:t>н</w:t>
      </w:r>
      <w:r>
        <w:rPr>
          <w:sz w:val="28"/>
          <w:szCs w:val="28"/>
        </w:rPr>
        <w:t xml:space="preserve">о </w:t>
      </w:r>
      <w:r>
        <w:rPr>
          <w:spacing w:val="-2"/>
          <w:sz w:val="28"/>
          <w:szCs w:val="28"/>
        </w:rPr>
        <w:t>п</w:t>
      </w:r>
      <w:r>
        <w:rPr>
          <w:spacing w:val="1"/>
          <w:sz w:val="28"/>
          <w:szCs w:val="28"/>
        </w:rPr>
        <w:t>ри</w:t>
      </w:r>
      <w:r>
        <w:rPr>
          <w:spacing w:val="-3"/>
          <w:sz w:val="28"/>
          <w:szCs w:val="28"/>
        </w:rPr>
        <w:t>л</w:t>
      </w:r>
      <w:r>
        <w:rPr>
          <w:spacing w:val="1"/>
          <w:sz w:val="28"/>
          <w:szCs w:val="28"/>
        </w:rPr>
        <w:t>о</w:t>
      </w:r>
      <w:r>
        <w:rPr>
          <w:spacing w:val="-2"/>
          <w:sz w:val="28"/>
          <w:szCs w:val="28"/>
        </w:rPr>
        <w:t>ж</w:t>
      </w:r>
      <w:r>
        <w:rPr>
          <w:sz w:val="28"/>
          <w:szCs w:val="28"/>
        </w:rPr>
        <w:t>е</w:t>
      </w:r>
      <w:r>
        <w:rPr>
          <w:spacing w:val="1"/>
          <w:sz w:val="28"/>
          <w:szCs w:val="28"/>
        </w:rPr>
        <w:t>ни</w:t>
      </w:r>
      <w:r>
        <w:rPr>
          <w:sz w:val="28"/>
          <w:szCs w:val="28"/>
        </w:rPr>
        <w:t>ю к</w:t>
      </w:r>
      <w:r>
        <w:rPr>
          <w:spacing w:val="1"/>
          <w:sz w:val="28"/>
          <w:szCs w:val="28"/>
        </w:rPr>
        <w:t xml:space="preserve"> н</w:t>
      </w:r>
      <w:r>
        <w:rPr>
          <w:sz w:val="28"/>
          <w:szCs w:val="28"/>
        </w:rPr>
        <w:t>ас</w:t>
      </w:r>
      <w:r>
        <w:rPr>
          <w:spacing w:val="-3"/>
          <w:sz w:val="28"/>
          <w:szCs w:val="28"/>
        </w:rPr>
        <w:t>т</w:t>
      </w:r>
      <w:r>
        <w:rPr>
          <w:spacing w:val="1"/>
          <w:sz w:val="28"/>
          <w:szCs w:val="28"/>
        </w:rPr>
        <w:t>о</w:t>
      </w:r>
      <w:r>
        <w:rPr>
          <w:spacing w:val="-2"/>
          <w:sz w:val="28"/>
          <w:szCs w:val="28"/>
        </w:rPr>
        <w:t>я</w:t>
      </w:r>
      <w:r>
        <w:rPr>
          <w:sz w:val="28"/>
          <w:szCs w:val="28"/>
        </w:rPr>
        <w:t>щ</w:t>
      </w:r>
      <w:r>
        <w:rPr>
          <w:spacing w:val="-2"/>
          <w:sz w:val="28"/>
          <w:szCs w:val="28"/>
        </w:rPr>
        <w:t>е</w:t>
      </w:r>
      <w:r>
        <w:rPr>
          <w:sz w:val="28"/>
          <w:szCs w:val="28"/>
        </w:rPr>
        <w:t xml:space="preserve">му </w:t>
      </w:r>
      <w:r>
        <w:rPr>
          <w:spacing w:val="1"/>
          <w:sz w:val="28"/>
          <w:szCs w:val="28"/>
        </w:rPr>
        <w:t>по</w:t>
      </w:r>
      <w:r>
        <w:rPr>
          <w:sz w:val="28"/>
          <w:szCs w:val="28"/>
        </w:rPr>
        <w:t>с</w:t>
      </w:r>
      <w:r>
        <w:rPr>
          <w:spacing w:val="-3"/>
          <w:sz w:val="28"/>
          <w:szCs w:val="28"/>
        </w:rPr>
        <w:t>т</w:t>
      </w:r>
      <w:r>
        <w:rPr>
          <w:sz w:val="28"/>
          <w:szCs w:val="28"/>
        </w:rPr>
        <w:t>а</w:t>
      </w:r>
      <w:r>
        <w:rPr>
          <w:spacing w:val="-1"/>
          <w:sz w:val="28"/>
          <w:szCs w:val="28"/>
        </w:rPr>
        <w:t>н</w:t>
      </w:r>
      <w:r>
        <w:rPr>
          <w:spacing w:val="1"/>
          <w:sz w:val="28"/>
          <w:szCs w:val="28"/>
        </w:rPr>
        <w:t>о</w:t>
      </w:r>
      <w:r>
        <w:rPr>
          <w:spacing w:val="-1"/>
          <w:sz w:val="28"/>
          <w:szCs w:val="28"/>
        </w:rPr>
        <w:t>вл</w:t>
      </w:r>
      <w:r>
        <w:rPr>
          <w:sz w:val="28"/>
          <w:szCs w:val="28"/>
        </w:rPr>
        <w:t>е</w:t>
      </w:r>
      <w:r>
        <w:rPr>
          <w:spacing w:val="-1"/>
          <w:sz w:val="28"/>
          <w:szCs w:val="28"/>
        </w:rPr>
        <w:t>н</w:t>
      </w:r>
      <w:r>
        <w:rPr>
          <w:spacing w:val="1"/>
          <w:sz w:val="28"/>
          <w:szCs w:val="28"/>
        </w:rPr>
        <w:t>и</w:t>
      </w:r>
      <w:r>
        <w:rPr>
          <w:spacing w:val="-1"/>
          <w:sz w:val="28"/>
          <w:szCs w:val="28"/>
        </w:rPr>
        <w:t>ю</w:t>
      </w:r>
      <w:r>
        <w:rPr>
          <w:sz w:val="28"/>
          <w:szCs w:val="28"/>
        </w:rPr>
        <w:t>.</w:t>
      </w:r>
    </w:p>
    <w:p>
      <w:pPr>
        <w:autoSpaceDE w:val="0"/>
        <w:autoSpaceDN w:val="0"/>
        <w:adjustRightInd w:val="0"/>
        <w:spacing w:after="0" w:line="240" w:lineRule="auto"/>
        <w:ind w:firstLine="660" w:firstLineChars="236"/>
        <w:contextualSpacing/>
        <w:jc w:val="both"/>
        <w:rPr>
          <w:rFonts w:eastAsia="Calibri"/>
          <w:kern w:val="2"/>
          <w:sz w:val="28"/>
          <w:szCs w:val="28"/>
          <w:lang w:eastAsia="en-US"/>
        </w:rPr>
      </w:pPr>
      <w:r>
        <w:rPr>
          <w:rFonts w:eastAsia="Calibri"/>
          <w:kern w:val="2"/>
          <w:sz w:val="28"/>
          <w:szCs w:val="28"/>
          <w:lang w:eastAsia="en-US"/>
        </w:rPr>
        <w:t>2 . Настоящее постановление вступает в силу со дня его подписания.</w:t>
      </w:r>
    </w:p>
    <w:p>
      <w:pPr>
        <w:autoSpaceDE w:val="0"/>
        <w:autoSpaceDN w:val="0"/>
        <w:adjustRightInd w:val="0"/>
        <w:spacing w:after="0" w:line="240" w:lineRule="auto"/>
        <w:ind w:firstLine="660" w:firstLineChars="236"/>
        <w:contextualSpacing/>
        <w:jc w:val="both"/>
        <w:rPr>
          <w:sz w:val="28"/>
          <w:szCs w:val="28"/>
        </w:rPr>
      </w:pPr>
      <w:r>
        <w:rPr>
          <w:rFonts w:eastAsia="Calibri"/>
          <w:kern w:val="2"/>
          <w:sz w:val="28"/>
          <w:szCs w:val="28"/>
          <w:lang w:eastAsia="en-US"/>
        </w:rPr>
        <w:t xml:space="preserve">3. </w:t>
      </w:r>
      <w:r>
        <w:rPr>
          <w:sz w:val="28"/>
          <w:szCs w:val="28"/>
        </w:rPr>
        <w:t>Контроль за выполнением настоящего постановления оставляю за собой.</w:t>
      </w:r>
    </w:p>
    <w:p>
      <w:pPr>
        <w:spacing w:after="0" w:line="240" w:lineRule="auto"/>
        <w:ind w:firstLine="350" w:firstLineChars="125"/>
        <w:jc w:val="both"/>
        <w:rPr>
          <w:color w:val="000000"/>
          <w:sz w:val="28"/>
          <w:szCs w:val="28"/>
        </w:rPr>
      </w:pPr>
    </w:p>
    <w:p>
      <w:pPr>
        <w:spacing w:after="0" w:line="240" w:lineRule="auto"/>
        <w:ind w:firstLine="350" w:firstLineChars="125"/>
        <w:jc w:val="both"/>
        <w:rPr>
          <w:color w:val="000000"/>
          <w:sz w:val="28"/>
          <w:szCs w:val="28"/>
        </w:rPr>
      </w:pPr>
    </w:p>
    <w:p>
      <w:pPr>
        <w:spacing w:after="0" w:line="240" w:lineRule="auto"/>
        <w:ind w:firstLine="350" w:firstLineChars="125"/>
        <w:jc w:val="both"/>
        <w:rPr>
          <w:color w:val="000000"/>
          <w:sz w:val="28"/>
          <w:szCs w:val="28"/>
        </w:rPr>
      </w:pPr>
    </w:p>
    <w:p>
      <w:pPr>
        <w:spacing w:after="0" w:line="240" w:lineRule="auto"/>
        <w:jc w:val="both"/>
        <w:rPr>
          <w:sz w:val="28"/>
          <w:szCs w:val="28"/>
        </w:rPr>
      </w:pPr>
      <w:r>
        <w:rPr>
          <w:sz w:val="28"/>
          <w:szCs w:val="28"/>
        </w:rPr>
        <w:t xml:space="preserve">Глава Администрации </w:t>
      </w:r>
    </w:p>
    <w:p>
      <w:pPr>
        <w:spacing w:after="0" w:line="240" w:lineRule="auto"/>
        <w:jc w:val="both"/>
        <w:rPr>
          <w:rFonts w:hint="default"/>
          <w:sz w:val="28"/>
          <w:szCs w:val="28"/>
          <w:lang w:val="ru-RU"/>
        </w:rPr>
      </w:pPr>
      <w:r>
        <w:rPr>
          <w:sz w:val="28"/>
          <w:szCs w:val="28"/>
          <w:lang w:val="ru-RU"/>
        </w:rPr>
        <w:t>Знаменского</w:t>
      </w:r>
      <w:r>
        <w:rPr>
          <w:sz w:val="28"/>
          <w:szCs w:val="28"/>
        </w:rPr>
        <w:t xml:space="preserve"> сельского поселения</w:t>
      </w:r>
      <w:r>
        <w:rPr>
          <w:sz w:val="28"/>
          <w:szCs w:val="28"/>
        </w:rPr>
        <w:tab/>
      </w:r>
      <w:r>
        <w:rPr>
          <w:sz w:val="28"/>
          <w:szCs w:val="28"/>
        </w:rPr>
        <w:tab/>
      </w:r>
      <w:r>
        <w:rPr>
          <w:sz w:val="28"/>
          <w:szCs w:val="28"/>
        </w:rPr>
        <w:tab/>
      </w:r>
      <w:r>
        <w:rPr>
          <w:sz w:val="28"/>
          <w:szCs w:val="28"/>
          <w:lang w:val="ru-RU"/>
        </w:rPr>
        <w:t>С</w:t>
      </w:r>
      <w:r>
        <w:rPr>
          <w:rFonts w:hint="default"/>
          <w:sz w:val="28"/>
          <w:szCs w:val="28"/>
          <w:lang w:val="ru-RU"/>
        </w:rPr>
        <w:t>.Г. Иванов</w:t>
      </w:r>
    </w:p>
    <w:p>
      <w:pPr>
        <w:spacing w:after="0" w:line="240" w:lineRule="auto"/>
        <w:jc w:val="both"/>
        <w:rPr>
          <w:sz w:val="28"/>
          <w:szCs w:val="28"/>
        </w:rPr>
      </w:pPr>
    </w:p>
    <w:p>
      <w:pPr>
        <w:spacing w:after="0" w:line="240" w:lineRule="auto"/>
        <w:jc w:val="both"/>
        <w:rPr>
          <w:sz w:val="28"/>
          <w:szCs w:val="28"/>
        </w:rPr>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spacing w:after="0" w:line="240" w:lineRule="auto"/>
        <w:jc w:val="both"/>
      </w:pPr>
    </w:p>
    <w:p>
      <w:pPr>
        <w:autoSpaceDE w:val="0"/>
        <w:autoSpaceDN w:val="0"/>
        <w:adjustRightInd w:val="0"/>
        <w:spacing w:after="0" w:line="240" w:lineRule="auto"/>
        <w:ind w:left="5664"/>
        <w:jc w:val="right"/>
      </w:pPr>
    </w:p>
    <w:p>
      <w:pPr>
        <w:autoSpaceDE w:val="0"/>
        <w:autoSpaceDN w:val="0"/>
        <w:adjustRightInd w:val="0"/>
        <w:spacing w:after="0" w:line="240" w:lineRule="auto"/>
        <w:ind w:left="5664"/>
        <w:jc w:val="right"/>
      </w:pPr>
      <w:r>
        <w:t>Приложение</w:t>
      </w:r>
    </w:p>
    <w:p>
      <w:pPr>
        <w:autoSpaceDE w:val="0"/>
        <w:autoSpaceDN w:val="0"/>
        <w:adjustRightInd w:val="0"/>
        <w:spacing w:after="0" w:line="240" w:lineRule="auto"/>
        <w:ind w:left="5664"/>
        <w:jc w:val="right"/>
      </w:pPr>
      <w:r>
        <w:t xml:space="preserve">к постановлению </w:t>
      </w:r>
    </w:p>
    <w:p>
      <w:pPr>
        <w:autoSpaceDE w:val="0"/>
        <w:autoSpaceDN w:val="0"/>
        <w:adjustRightInd w:val="0"/>
        <w:spacing w:after="0" w:line="240" w:lineRule="auto"/>
        <w:ind w:left="5664"/>
        <w:jc w:val="right"/>
      </w:pPr>
      <w:r>
        <w:t>Администрации</w:t>
      </w:r>
    </w:p>
    <w:p>
      <w:pPr>
        <w:autoSpaceDE w:val="0"/>
        <w:autoSpaceDN w:val="0"/>
        <w:adjustRightInd w:val="0"/>
        <w:spacing w:after="0" w:line="240" w:lineRule="auto"/>
        <w:ind w:left="5664"/>
        <w:jc w:val="right"/>
      </w:pPr>
      <w:r>
        <w:rPr>
          <w:lang w:val="ru-RU"/>
        </w:rPr>
        <w:t>Знаменского</w:t>
      </w:r>
      <w:r>
        <w:t xml:space="preserve"> сельского поселения</w:t>
      </w:r>
    </w:p>
    <w:p>
      <w:pPr>
        <w:autoSpaceDE w:val="0"/>
        <w:autoSpaceDN w:val="0"/>
        <w:adjustRightInd w:val="0"/>
        <w:spacing w:after="0" w:line="240" w:lineRule="auto"/>
        <w:ind w:left="5664"/>
        <w:jc w:val="right"/>
        <w:rPr>
          <w:rFonts w:hint="default"/>
          <w:bCs/>
          <w:lang w:val="ru-RU"/>
        </w:rPr>
      </w:pPr>
      <w:r>
        <w:rPr>
          <w:bCs/>
        </w:rPr>
        <w:t xml:space="preserve">от </w:t>
      </w:r>
      <w:r>
        <w:rPr>
          <w:rFonts w:hint="default"/>
          <w:bCs/>
          <w:lang w:val="ru-RU"/>
        </w:rPr>
        <w:t>29</w:t>
      </w:r>
      <w:r>
        <w:rPr>
          <w:bCs/>
        </w:rPr>
        <w:t>.1</w:t>
      </w:r>
      <w:r>
        <w:rPr>
          <w:rFonts w:hint="default"/>
          <w:bCs/>
          <w:lang w:val="ru-RU"/>
        </w:rPr>
        <w:t>1</w:t>
      </w:r>
      <w:r>
        <w:rPr>
          <w:bCs/>
        </w:rPr>
        <w:t xml:space="preserve">.2021 № </w:t>
      </w:r>
      <w:r>
        <w:rPr>
          <w:rFonts w:hint="default"/>
          <w:bCs/>
          <w:lang w:val="ru-RU"/>
        </w:rPr>
        <w:t>60/2</w:t>
      </w:r>
    </w:p>
    <w:p>
      <w:pPr>
        <w:autoSpaceDE w:val="0"/>
        <w:autoSpaceDN w:val="0"/>
        <w:adjustRightInd w:val="0"/>
        <w:spacing w:after="0"/>
        <w:ind w:left="5664"/>
        <w:jc w:val="center"/>
        <w:rPr>
          <w:bCs/>
        </w:rPr>
      </w:pPr>
    </w:p>
    <w:p>
      <w:pPr>
        <w:autoSpaceDE w:val="0"/>
        <w:autoSpaceDN w:val="0"/>
        <w:adjustRightInd w:val="0"/>
        <w:spacing w:after="0"/>
        <w:ind w:left="5664"/>
        <w:jc w:val="center"/>
        <w:rPr>
          <w:bCs/>
        </w:rPr>
      </w:pPr>
    </w:p>
    <w:p>
      <w:pPr>
        <w:pStyle w:val="80"/>
        <w:widowControl/>
        <w:spacing w:after="0" w:line="240" w:lineRule="auto"/>
        <w:rPr>
          <w:rStyle w:val="81"/>
          <w:sz w:val="24"/>
          <w:szCs w:val="24"/>
          <w:lang w:val="ru-RU"/>
        </w:rPr>
      </w:pPr>
      <w:r>
        <w:rPr>
          <w:rStyle w:val="81"/>
          <w:sz w:val="24"/>
          <w:szCs w:val="24"/>
          <w:lang w:val="ru-RU"/>
        </w:rPr>
        <w:t>Порядок</w:t>
      </w:r>
    </w:p>
    <w:p>
      <w:pPr>
        <w:pStyle w:val="80"/>
        <w:widowControl/>
        <w:spacing w:after="0" w:line="240" w:lineRule="auto"/>
        <w:rPr>
          <w:rFonts w:hint="default"/>
          <w:b/>
          <w:lang w:val="ru-RU"/>
        </w:rPr>
      </w:pPr>
      <w:r>
        <w:rPr>
          <w:b/>
        </w:rPr>
        <w:t>об осуществлении внутреннего</w:t>
      </w:r>
      <w:r>
        <w:rPr>
          <w:rFonts w:hint="default"/>
          <w:b/>
          <w:lang w:val="ru-RU"/>
        </w:rPr>
        <w:t xml:space="preserve"> финансового контроля</w:t>
      </w:r>
    </w:p>
    <w:p>
      <w:pPr>
        <w:pStyle w:val="80"/>
        <w:widowControl/>
        <w:spacing w:after="0" w:line="240" w:lineRule="auto"/>
        <w:rPr>
          <w:rStyle w:val="81"/>
          <w:sz w:val="24"/>
          <w:szCs w:val="24"/>
        </w:rPr>
      </w:pPr>
      <w:r>
        <w:rPr>
          <w:rFonts w:hint="default"/>
          <w:b/>
          <w:lang w:val="ru-RU"/>
        </w:rPr>
        <w:t xml:space="preserve"> и внутреннего финансового</w:t>
      </w:r>
      <w:r>
        <w:rPr>
          <w:b/>
        </w:rPr>
        <w:t xml:space="preserve"> аудита</w:t>
      </w:r>
    </w:p>
    <w:p>
      <w:pPr>
        <w:pStyle w:val="80"/>
        <w:widowControl/>
        <w:spacing w:after="0" w:line="240" w:lineRule="auto"/>
        <w:ind w:firstLine="709"/>
      </w:pPr>
    </w:p>
    <w:p>
      <w:pPr>
        <w:pStyle w:val="80"/>
        <w:widowControl/>
        <w:spacing w:after="0" w:line="240" w:lineRule="auto"/>
        <w:rPr>
          <w:rStyle w:val="81"/>
          <w:b w:val="0"/>
          <w:sz w:val="24"/>
          <w:szCs w:val="24"/>
        </w:rPr>
      </w:pPr>
      <w:r>
        <w:rPr>
          <w:rStyle w:val="82"/>
          <w:sz w:val="24"/>
          <w:szCs w:val="24"/>
        </w:rPr>
        <w:t>1.</w:t>
      </w:r>
      <w:r>
        <w:rPr>
          <w:rStyle w:val="81"/>
          <w:b w:val="0"/>
          <w:sz w:val="24"/>
          <w:szCs w:val="24"/>
        </w:rPr>
        <w:t>Общие положения, основания и порядок организации внутреннего</w:t>
      </w:r>
      <w:r>
        <w:rPr>
          <w:rStyle w:val="81"/>
          <w:rFonts w:hint="default"/>
          <w:b w:val="0"/>
          <w:sz w:val="24"/>
          <w:szCs w:val="24"/>
          <w:lang w:val="ru-RU"/>
        </w:rPr>
        <w:t xml:space="preserve"> финансового контроля и внутреннего</w:t>
      </w:r>
      <w:r>
        <w:rPr>
          <w:rStyle w:val="81"/>
          <w:b w:val="0"/>
          <w:sz w:val="24"/>
          <w:szCs w:val="24"/>
        </w:rPr>
        <w:t xml:space="preserve"> финансового аудита</w:t>
      </w:r>
    </w:p>
    <w:p>
      <w:pPr>
        <w:pStyle w:val="80"/>
        <w:widowControl/>
        <w:spacing w:after="0" w:line="240" w:lineRule="auto"/>
        <w:rPr>
          <w:rStyle w:val="81"/>
          <w:sz w:val="24"/>
          <w:szCs w:val="24"/>
        </w:rPr>
      </w:pPr>
    </w:p>
    <w:p>
      <w:pPr>
        <w:pStyle w:val="83"/>
        <w:widowControl/>
        <w:numPr>
          <w:ilvl w:val="1"/>
          <w:numId w:val="2"/>
        </w:numPr>
        <w:tabs>
          <w:tab w:val="left" w:pos="994"/>
        </w:tabs>
        <w:spacing w:after="0" w:line="240" w:lineRule="auto"/>
        <w:ind w:firstLine="300" w:firstLineChars="125"/>
        <w:rPr>
          <w:rStyle w:val="82"/>
          <w:sz w:val="24"/>
          <w:szCs w:val="24"/>
        </w:rPr>
      </w:pPr>
      <w:r>
        <w:rPr>
          <w:rStyle w:val="82"/>
          <w:sz w:val="24"/>
          <w:szCs w:val="24"/>
        </w:rPr>
        <w:t>Настоящ</w:t>
      </w:r>
      <w:r>
        <w:rPr>
          <w:rStyle w:val="82"/>
          <w:sz w:val="24"/>
          <w:szCs w:val="24"/>
          <w:lang w:val="ru-RU"/>
        </w:rPr>
        <w:t>ий</w:t>
      </w:r>
      <w:r>
        <w:rPr>
          <w:rStyle w:val="82"/>
          <w:sz w:val="24"/>
          <w:szCs w:val="24"/>
        </w:rPr>
        <w:t xml:space="preserve"> </w:t>
      </w:r>
      <w:r>
        <w:rPr>
          <w:rStyle w:val="82"/>
          <w:sz w:val="24"/>
          <w:szCs w:val="24"/>
          <w:lang w:val="ru-RU"/>
        </w:rPr>
        <w:t>Порядок</w:t>
      </w:r>
      <w:r>
        <w:rPr>
          <w:rStyle w:val="82"/>
          <w:sz w:val="24"/>
          <w:szCs w:val="24"/>
        </w:rPr>
        <w:t xml:space="preserve"> применяется должностными лицами (работниками) </w:t>
      </w:r>
      <w:r>
        <w:t>г</w:t>
      </w:r>
      <w:r>
        <w:rPr>
          <w:spacing w:val="-3"/>
        </w:rPr>
        <w:t>л</w:t>
      </w:r>
      <w:r>
        <w:t>а</w:t>
      </w:r>
      <w:r>
        <w:rPr>
          <w:spacing w:val="-1"/>
        </w:rPr>
        <w:t>в</w:t>
      </w:r>
      <w:r>
        <w:rPr>
          <w:spacing w:val="1"/>
        </w:rPr>
        <w:t xml:space="preserve">ных </w:t>
      </w:r>
      <w:r>
        <w:rPr>
          <w:spacing w:val="-1"/>
        </w:rPr>
        <w:t>р</w:t>
      </w:r>
      <w:r>
        <w:t>ас</w:t>
      </w:r>
      <w:r>
        <w:rPr>
          <w:spacing w:val="-1"/>
        </w:rPr>
        <w:t>по</w:t>
      </w:r>
      <w:r>
        <w:rPr>
          <w:spacing w:val="1"/>
        </w:rPr>
        <w:t>р</w:t>
      </w:r>
      <w:r>
        <w:rPr>
          <w:spacing w:val="-2"/>
        </w:rPr>
        <w:t>я</w:t>
      </w:r>
      <w:r>
        <w:rPr>
          <w:spacing w:val="-1"/>
        </w:rPr>
        <w:t>д</w:t>
      </w:r>
      <w:r>
        <w:rPr>
          <w:spacing w:val="1"/>
        </w:rPr>
        <w:t>и</w:t>
      </w:r>
      <w:r>
        <w:t>телей (</w:t>
      </w:r>
      <w:r>
        <w:rPr>
          <w:spacing w:val="1"/>
        </w:rPr>
        <w:t>р</w:t>
      </w:r>
      <w:r>
        <w:rPr>
          <w:spacing w:val="-2"/>
        </w:rPr>
        <w:t>а</w:t>
      </w:r>
      <w:r>
        <w:t>с</w:t>
      </w:r>
      <w:r>
        <w:rPr>
          <w:spacing w:val="-1"/>
        </w:rPr>
        <w:t>п</w:t>
      </w:r>
      <w:r>
        <w:rPr>
          <w:spacing w:val="1"/>
        </w:rPr>
        <w:t>о</w:t>
      </w:r>
      <w:r>
        <w:rPr>
          <w:spacing w:val="-1"/>
        </w:rPr>
        <w:t>р</w:t>
      </w:r>
      <w:r>
        <w:rPr>
          <w:spacing w:val="-2"/>
        </w:rPr>
        <w:t>я</w:t>
      </w:r>
      <w:r>
        <w:rPr>
          <w:spacing w:val="1"/>
        </w:rPr>
        <w:t>ди</w:t>
      </w:r>
      <w:r>
        <w:t>те</w:t>
      </w:r>
      <w:r>
        <w:rPr>
          <w:spacing w:val="-3"/>
        </w:rPr>
        <w:t>лей</w:t>
      </w:r>
      <w:r>
        <w:t xml:space="preserve">) </w:t>
      </w:r>
      <w:r>
        <w:rPr>
          <w:spacing w:val="-2"/>
        </w:rPr>
        <w:t>с</w:t>
      </w:r>
      <w:r>
        <w:rPr>
          <w:spacing w:val="1"/>
        </w:rPr>
        <w:t>р</w:t>
      </w:r>
      <w:r>
        <w:rPr>
          <w:spacing w:val="-2"/>
        </w:rPr>
        <w:t>е</w:t>
      </w:r>
      <w:r>
        <w:rPr>
          <w:spacing w:val="1"/>
        </w:rPr>
        <w:t>д</w:t>
      </w:r>
      <w:r>
        <w:t>с</w:t>
      </w:r>
      <w:r>
        <w:rPr>
          <w:spacing w:val="-3"/>
        </w:rPr>
        <w:t>т</w:t>
      </w:r>
      <w:r>
        <w:t xml:space="preserve">в  </w:t>
      </w:r>
      <w:r>
        <w:rPr>
          <w:spacing w:val="1"/>
        </w:rPr>
        <w:t>б</w:t>
      </w:r>
      <w:r>
        <w:rPr>
          <w:spacing w:val="-3"/>
        </w:rPr>
        <w:t>ю</w:t>
      </w:r>
      <w:r>
        <w:rPr>
          <w:spacing w:val="1"/>
        </w:rPr>
        <w:t>дж</w:t>
      </w:r>
      <w:r>
        <w:t>е</w:t>
      </w:r>
      <w:r>
        <w:rPr>
          <w:spacing w:val="-3"/>
        </w:rPr>
        <w:t>т</w:t>
      </w:r>
      <w:r>
        <w:t>а</w:t>
      </w:r>
      <w:r>
        <w:rPr>
          <w:rFonts w:hint="default"/>
          <w:lang w:val="ru-RU"/>
        </w:rPr>
        <w:t xml:space="preserve"> сельского поселения</w:t>
      </w:r>
      <w:r>
        <w:t>, г</w:t>
      </w:r>
      <w:r>
        <w:rPr>
          <w:spacing w:val="-1"/>
        </w:rPr>
        <w:t>л</w:t>
      </w:r>
      <w:r>
        <w:t>а</w:t>
      </w:r>
      <w:r>
        <w:rPr>
          <w:spacing w:val="-1"/>
        </w:rPr>
        <w:t>в</w:t>
      </w:r>
      <w:r>
        <w:rPr>
          <w:spacing w:val="1"/>
        </w:rPr>
        <w:t>н</w:t>
      </w:r>
      <w:r>
        <w:rPr>
          <w:spacing w:val="-1"/>
        </w:rPr>
        <w:t>ых</w:t>
      </w:r>
      <w:r>
        <w:t xml:space="preserve"> а</w:t>
      </w:r>
      <w:r>
        <w:rPr>
          <w:spacing w:val="1"/>
        </w:rPr>
        <w:t>д</w:t>
      </w:r>
      <w:r>
        <w:rPr>
          <w:spacing w:val="-2"/>
        </w:rPr>
        <w:t>м</w:t>
      </w:r>
      <w:r>
        <w:rPr>
          <w:spacing w:val="1"/>
        </w:rPr>
        <w:t>и</w:t>
      </w:r>
      <w:r>
        <w:rPr>
          <w:spacing w:val="-1"/>
        </w:rPr>
        <w:t>ни</w:t>
      </w:r>
      <w:r>
        <w:t>ст</w:t>
      </w:r>
      <w:r>
        <w:rPr>
          <w:spacing w:val="1"/>
        </w:rPr>
        <w:t>р</w:t>
      </w:r>
      <w:r>
        <w:t>а</w:t>
      </w:r>
      <w:r>
        <w:rPr>
          <w:spacing w:val="-3"/>
        </w:rPr>
        <w:t>т</w:t>
      </w:r>
      <w:r>
        <w:rPr>
          <w:spacing w:val="1"/>
        </w:rPr>
        <w:t>о</w:t>
      </w:r>
      <w:r>
        <w:rPr>
          <w:spacing w:val="-1"/>
        </w:rPr>
        <w:t>ров</w:t>
      </w:r>
      <w:r>
        <w:t xml:space="preserve"> (</w:t>
      </w:r>
      <w:r>
        <w:rPr>
          <w:spacing w:val="-2"/>
        </w:rPr>
        <w:t>а</w:t>
      </w:r>
      <w:r>
        <w:rPr>
          <w:spacing w:val="1"/>
        </w:rPr>
        <w:t>д</w:t>
      </w:r>
      <w:r>
        <w:t>м</w:t>
      </w:r>
      <w:r>
        <w:rPr>
          <w:spacing w:val="-1"/>
        </w:rPr>
        <w:t>и</w:t>
      </w:r>
      <w:r>
        <w:rPr>
          <w:spacing w:val="1"/>
        </w:rPr>
        <w:t>н</w:t>
      </w:r>
      <w:r>
        <w:rPr>
          <w:spacing w:val="-1"/>
        </w:rPr>
        <w:t>и</w:t>
      </w:r>
      <w:r>
        <w:t>ст</w:t>
      </w:r>
      <w:r>
        <w:rPr>
          <w:spacing w:val="1"/>
        </w:rPr>
        <w:t>р</w:t>
      </w:r>
      <w:r>
        <w:t>а</w:t>
      </w:r>
      <w:r>
        <w:rPr>
          <w:spacing w:val="-3"/>
        </w:rPr>
        <w:t>т</w:t>
      </w:r>
      <w:r>
        <w:rPr>
          <w:spacing w:val="1"/>
        </w:rPr>
        <w:t>о</w:t>
      </w:r>
      <w:r>
        <w:rPr>
          <w:spacing w:val="-1"/>
        </w:rPr>
        <w:t>ров</w:t>
      </w:r>
      <w:r>
        <w:t xml:space="preserve">) </w:t>
      </w:r>
      <w:r>
        <w:rPr>
          <w:spacing w:val="-1"/>
        </w:rPr>
        <w:t>до</w:t>
      </w:r>
      <w:r>
        <w:rPr>
          <w:spacing w:val="1"/>
        </w:rPr>
        <w:t>х</w:t>
      </w:r>
      <w:r>
        <w:rPr>
          <w:spacing w:val="-1"/>
        </w:rPr>
        <w:t>одо</w:t>
      </w:r>
      <w:r>
        <w:t xml:space="preserve">в </w:t>
      </w:r>
      <w:r>
        <w:rPr>
          <w:spacing w:val="1"/>
        </w:rPr>
        <w:t>б</w:t>
      </w:r>
      <w:r>
        <w:rPr>
          <w:spacing w:val="-1"/>
        </w:rPr>
        <w:t>ю</w:t>
      </w:r>
      <w:r>
        <w:rPr>
          <w:spacing w:val="1"/>
        </w:rPr>
        <w:t>д</w:t>
      </w:r>
      <w:r>
        <w:rPr>
          <w:spacing w:val="-2"/>
        </w:rPr>
        <w:t>ж</w:t>
      </w:r>
      <w:r>
        <w:t>ета</w:t>
      </w:r>
      <w:r>
        <w:rPr>
          <w:rFonts w:hint="default"/>
          <w:lang w:val="ru-RU"/>
        </w:rPr>
        <w:t xml:space="preserve"> сельского поселения</w:t>
      </w:r>
      <w:r>
        <w:t>, г</w:t>
      </w:r>
      <w:r>
        <w:rPr>
          <w:spacing w:val="-1"/>
        </w:rPr>
        <w:t>л</w:t>
      </w:r>
      <w:r>
        <w:t>а</w:t>
      </w:r>
      <w:r>
        <w:rPr>
          <w:spacing w:val="-1"/>
        </w:rPr>
        <w:t>вн</w:t>
      </w:r>
      <w:r>
        <w:rPr>
          <w:spacing w:val="1"/>
        </w:rPr>
        <w:t xml:space="preserve">ых </w:t>
      </w:r>
      <w:r>
        <w:rPr>
          <w:spacing w:val="-2"/>
        </w:rPr>
        <w:t>а</w:t>
      </w:r>
      <w:r>
        <w:rPr>
          <w:spacing w:val="1"/>
        </w:rPr>
        <w:t>д</w:t>
      </w:r>
      <w:r>
        <w:t>м</w:t>
      </w:r>
      <w:r>
        <w:rPr>
          <w:spacing w:val="-1"/>
        </w:rPr>
        <w:t>и</w:t>
      </w:r>
      <w:r>
        <w:rPr>
          <w:spacing w:val="1"/>
        </w:rPr>
        <w:t>н</w:t>
      </w:r>
      <w:r>
        <w:rPr>
          <w:spacing w:val="-1"/>
        </w:rPr>
        <w:t>и</w:t>
      </w:r>
      <w:r>
        <w:t>ст</w:t>
      </w:r>
      <w:r>
        <w:rPr>
          <w:spacing w:val="-1"/>
        </w:rPr>
        <w:t>р</w:t>
      </w:r>
      <w:r>
        <w:t>ат</w:t>
      </w:r>
      <w:r>
        <w:rPr>
          <w:spacing w:val="-1"/>
        </w:rPr>
        <w:t>о</w:t>
      </w:r>
      <w:r>
        <w:rPr>
          <w:spacing w:val="1"/>
        </w:rPr>
        <w:t>ров</w:t>
      </w:r>
      <w:r>
        <w:t xml:space="preserve"> (а</w:t>
      </w:r>
      <w:r>
        <w:rPr>
          <w:spacing w:val="-1"/>
        </w:rPr>
        <w:t>д</w:t>
      </w:r>
      <w:r>
        <w:t>м</w:t>
      </w:r>
      <w:r>
        <w:rPr>
          <w:spacing w:val="-1"/>
        </w:rPr>
        <w:t>и</w:t>
      </w:r>
      <w:r>
        <w:rPr>
          <w:spacing w:val="1"/>
        </w:rPr>
        <w:t>ни</w:t>
      </w:r>
      <w:r>
        <w:t>с</w:t>
      </w:r>
      <w:r>
        <w:rPr>
          <w:spacing w:val="-3"/>
        </w:rPr>
        <w:t>т</w:t>
      </w:r>
      <w:r>
        <w:rPr>
          <w:spacing w:val="1"/>
        </w:rPr>
        <w:t>р</w:t>
      </w:r>
      <w:r>
        <w:t>а</w:t>
      </w:r>
      <w:r>
        <w:rPr>
          <w:spacing w:val="-3"/>
        </w:rPr>
        <w:t>т</w:t>
      </w:r>
      <w:r>
        <w:rPr>
          <w:spacing w:val="-1"/>
        </w:rPr>
        <w:t>о</w:t>
      </w:r>
      <w:r>
        <w:rPr>
          <w:spacing w:val="1"/>
        </w:rPr>
        <w:t>ров</w:t>
      </w:r>
      <w:r>
        <w:t xml:space="preserve">) </w:t>
      </w:r>
      <w:r>
        <w:rPr>
          <w:spacing w:val="1"/>
        </w:rPr>
        <w:t>и</w:t>
      </w:r>
      <w:r>
        <w:t>ст</w:t>
      </w:r>
      <w:r>
        <w:rPr>
          <w:spacing w:val="-1"/>
        </w:rPr>
        <w:t>о</w:t>
      </w:r>
      <w:r>
        <w:t>ч</w:t>
      </w:r>
      <w:r>
        <w:rPr>
          <w:spacing w:val="-1"/>
        </w:rPr>
        <w:t>н</w:t>
      </w:r>
      <w:r>
        <w:rPr>
          <w:spacing w:val="1"/>
        </w:rPr>
        <w:t>и</w:t>
      </w:r>
      <w:r>
        <w:rPr>
          <w:spacing w:val="-2"/>
        </w:rPr>
        <w:t>к</w:t>
      </w:r>
      <w:r>
        <w:rPr>
          <w:spacing w:val="1"/>
        </w:rPr>
        <w:t>о</w:t>
      </w:r>
      <w:r>
        <w:t xml:space="preserve">в </w:t>
      </w:r>
      <w:r>
        <w:rPr>
          <w:spacing w:val="-2"/>
        </w:rPr>
        <w:t>ф</w:t>
      </w:r>
      <w:r>
        <w:rPr>
          <w:spacing w:val="1"/>
        </w:rPr>
        <w:t>ин</w:t>
      </w:r>
      <w:r>
        <w:rPr>
          <w:spacing w:val="-2"/>
        </w:rPr>
        <w:t>а</w:t>
      </w:r>
      <w:r>
        <w:rPr>
          <w:spacing w:val="-1"/>
        </w:rPr>
        <w:t>н</w:t>
      </w:r>
      <w:r>
        <w:t>с</w:t>
      </w:r>
      <w:r>
        <w:rPr>
          <w:spacing w:val="1"/>
        </w:rPr>
        <w:t>и</w:t>
      </w:r>
      <w:r>
        <w:rPr>
          <w:spacing w:val="-1"/>
        </w:rPr>
        <w:t>р</w:t>
      </w:r>
      <w:r>
        <w:rPr>
          <w:spacing w:val="1"/>
        </w:rPr>
        <w:t>о</w:t>
      </w:r>
      <w:r>
        <w:rPr>
          <w:spacing w:val="-1"/>
        </w:rPr>
        <w:t>в</w:t>
      </w:r>
      <w:r>
        <w:rPr>
          <w:spacing w:val="-2"/>
        </w:rPr>
        <w:t>а</w:t>
      </w:r>
      <w:r>
        <w:rPr>
          <w:spacing w:val="1"/>
        </w:rPr>
        <w:t>н</w:t>
      </w:r>
      <w:r>
        <w:rPr>
          <w:spacing w:val="-2"/>
        </w:rPr>
        <w:t>и</w:t>
      </w:r>
      <w:r>
        <w:t xml:space="preserve">я </w:t>
      </w:r>
      <w:r>
        <w:rPr>
          <w:spacing w:val="1"/>
        </w:rPr>
        <w:t>д</w:t>
      </w:r>
      <w:r>
        <w:rPr>
          <w:spacing w:val="-2"/>
        </w:rPr>
        <w:t>е</w:t>
      </w:r>
      <w:r>
        <w:rPr>
          <w:spacing w:val="1"/>
        </w:rPr>
        <w:t>ф</w:t>
      </w:r>
      <w:r>
        <w:rPr>
          <w:spacing w:val="-1"/>
        </w:rPr>
        <w:t>ици</w:t>
      </w:r>
      <w:r>
        <w:t>та</w:t>
      </w:r>
      <w:r>
        <w:rPr>
          <w:spacing w:val="1"/>
        </w:rPr>
        <w:t xml:space="preserve"> </w:t>
      </w:r>
      <w:r>
        <w:t xml:space="preserve"> </w:t>
      </w:r>
      <w:r>
        <w:rPr>
          <w:spacing w:val="-1"/>
        </w:rPr>
        <w:t>бю</w:t>
      </w:r>
      <w:r>
        <w:rPr>
          <w:spacing w:val="1"/>
        </w:rPr>
        <w:t>дж</w:t>
      </w:r>
      <w:r>
        <w:t>ета</w:t>
      </w:r>
      <w:r>
        <w:rPr>
          <w:rFonts w:hint="default"/>
          <w:lang w:val="ru-RU"/>
        </w:rPr>
        <w:t xml:space="preserve"> сельского поселения</w:t>
      </w:r>
      <w:r>
        <w:t xml:space="preserve"> </w:t>
      </w:r>
      <w:r>
        <w:rPr>
          <w:spacing w:val="1"/>
        </w:rPr>
        <w:t xml:space="preserve">при организации </w:t>
      </w:r>
      <w:r>
        <w:rPr>
          <w:spacing w:val="-1"/>
        </w:rPr>
        <w:t>в</w:t>
      </w:r>
      <w:r>
        <w:rPr>
          <w:spacing w:val="1"/>
        </w:rPr>
        <w:t>н</w:t>
      </w:r>
      <w:r>
        <w:rPr>
          <w:spacing w:val="-4"/>
        </w:rPr>
        <w:t>у</w:t>
      </w:r>
      <w:r>
        <w:t>т</w:t>
      </w:r>
      <w:r>
        <w:rPr>
          <w:spacing w:val="1"/>
        </w:rPr>
        <w:t>р</w:t>
      </w:r>
      <w:r>
        <w:t>е</w:t>
      </w:r>
      <w:r>
        <w:rPr>
          <w:spacing w:val="1"/>
        </w:rPr>
        <w:t>н</w:t>
      </w:r>
      <w:r>
        <w:rPr>
          <w:spacing w:val="-1"/>
        </w:rPr>
        <w:t>н</w:t>
      </w:r>
      <w:r>
        <w:t xml:space="preserve">его </w:t>
      </w:r>
      <w:r>
        <w:rPr>
          <w:spacing w:val="1"/>
        </w:rPr>
        <w:t>ф</w:t>
      </w:r>
      <w:r>
        <w:rPr>
          <w:spacing w:val="-1"/>
        </w:rPr>
        <w:t>и</w:t>
      </w:r>
      <w:r>
        <w:rPr>
          <w:spacing w:val="1"/>
        </w:rPr>
        <w:t>н</w:t>
      </w:r>
      <w:r>
        <w:t>а</w:t>
      </w:r>
      <w:r>
        <w:rPr>
          <w:spacing w:val="-1"/>
        </w:rPr>
        <w:t>н</w:t>
      </w:r>
      <w:r>
        <w:t>с</w:t>
      </w:r>
      <w:r>
        <w:rPr>
          <w:spacing w:val="1"/>
        </w:rPr>
        <w:t>о</w:t>
      </w:r>
      <w:r>
        <w:rPr>
          <w:spacing w:val="-3"/>
        </w:rPr>
        <w:t>в</w:t>
      </w:r>
      <w:r>
        <w:rPr>
          <w:spacing w:val="1"/>
        </w:rPr>
        <w:t>о</w:t>
      </w:r>
      <w:r>
        <w:rPr>
          <w:spacing w:val="-2"/>
        </w:rPr>
        <w:t>г</w:t>
      </w:r>
      <w:r>
        <w:t>о а</w:t>
      </w:r>
      <w:r>
        <w:rPr>
          <w:spacing w:val="-4"/>
        </w:rPr>
        <w:t>у</w:t>
      </w:r>
      <w:r>
        <w:rPr>
          <w:spacing w:val="1"/>
        </w:rPr>
        <w:t>ди</w:t>
      </w:r>
      <w:r>
        <w:t>та.</w:t>
      </w:r>
    </w:p>
    <w:p>
      <w:pPr>
        <w:pStyle w:val="83"/>
        <w:widowControl/>
        <w:tabs>
          <w:tab w:val="left" w:pos="994"/>
        </w:tabs>
        <w:spacing w:after="0" w:line="240" w:lineRule="auto"/>
        <w:ind w:firstLine="300" w:firstLineChars="125"/>
        <w:rPr>
          <w:rStyle w:val="82"/>
          <w:color w:val="385723" w:themeColor="accent6" w:themeShade="80"/>
          <w:sz w:val="24"/>
          <w:szCs w:val="24"/>
        </w:rPr>
      </w:pPr>
      <w:r>
        <w:rPr>
          <w:rStyle w:val="82"/>
          <w:sz w:val="24"/>
          <w:szCs w:val="24"/>
        </w:rPr>
        <w:t>Настоящ</w:t>
      </w:r>
      <w:r>
        <w:rPr>
          <w:rStyle w:val="82"/>
          <w:sz w:val="24"/>
          <w:szCs w:val="24"/>
          <w:lang w:val="ru-RU"/>
        </w:rPr>
        <w:t>ий</w:t>
      </w:r>
      <w:r>
        <w:rPr>
          <w:rStyle w:val="82"/>
          <w:sz w:val="24"/>
          <w:szCs w:val="24"/>
        </w:rPr>
        <w:t xml:space="preserve"> </w:t>
      </w:r>
      <w:r>
        <w:rPr>
          <w:rStyle w:val="82"/>
          <w:sz w:val="24"/>
          <w:szCs w:val="24"/>
          <w:lang w:val="ru-RU"/>
        </w:rPr>
        <w:t>Порядок</w:t>
      </w:r>
      <w:r>
        <w:rPr>
          <w:rStyle w:val="82"/>
          <w:sz w:val="24"/>
          <w:szCs w:val="24"/>
        </w:rPr>
        <w:t xml:space="preserve">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pPr>
        <w:widowControl w:val="0"/>
        <w:numPr>
          <w:ilvl w:val="1"/>
          <w:numId w:val="2"/>
        </w:numPr>
        <w:autoSpaceDE w:val="0"/>
        <w:autoSpaceDN w:val="0"/>
        <w:adjustRightInd w:val="0"/>
        <w:spacing w:after="0" w:line="240" w:lineRule="auto"/>
        <w:ind w:firstLine="297" w:firstLineChars="125"/>
        <w:jc w:val="both"/>
      </w:pPr>
      <w:r>
        <w:rPr>
          <w:spacing w:val="-1"/>
        </w:rPr>
        <w:t xml:space="preserve">Внутренний финансовый аудит является деятельностью по формированию и предоставлению </w:t>
      </w:r>
      <w:r>
        <w:t>г</w:t>
      </w:r>
      <w:r>
        <w:rPr>
          <w:spacing w:val="-1"/>
        </w:rPr>
        <w:t>л</w:t>
      </w:r>
      <w:r>
        <w:t>а</w:t>
      </w:r>
      <w:r>
        <w:rPr>
          <w:spacing w:val="-1"/>
        </w:rPr>
        <w:t>в</w:t>
      </w:r>
      <w:r>
        <w:rPr>
          <w:spacing w:val="1"/>
        </w:rPr>
        <w:t>ному</w:t>
      </w:r>
      <w:r>
        <w:t xml:space="preserve"> а</w:t>
      </w:r>
      <w:r>
        <w:rPr>
          <w:spacing w:val="1"/>
        </w:rPr>
        <w:t>д</w:t>
      </w:r>
      <w:r>
        <w:rPr>
          <w:spacing w:val="-2"/>
        </w:rPr>
        <w:t>м</w:t>
      </w:r>
      <w:r>
        <w:rPr>
          <w:spacing w:val="1"/>
        </w:rPr>
        <w:t>и</w:t>
      </w:r>
      <w:r>
        <w:rPr>
          <w:spacing w:val="-1"/>
        </w:rPr>
        <w:t>ни</w:t>
      </w:r>
      <w:r>
        <w:t>ст</w:t>
      </w:r>
      <w:r>
        <w:rPr>
          <w:spacing w:val="1"/>
        </w:rPr>
        <w:t>р</w:t>
      </w:r>
      <w:r>
        <w:t>а</w:t>
      </w:r>
      <w:r>
        <w:rPr>
          <w:spacing w:val="-3"/>
        </w:rPr>
        <w:t>т</w:t>
      </w:r>
      <w:r>
        <w:rPr>
          <w:spacing w:val="1"/>
        </w:rPr>
        <w:t>о</w:t>
      </w:r>
      <w:r>
        <w:rPr>
          <w:spacing w:val="-1"/>
        </w:rPr>
        <w:t>ру</w:t>
      </w:r>
      <w:r>
        <w:t xml:space="preserve"> (</w:t>
      </w:r>
      <w:r>
        <w:rPr>
          <w:spacing w:val="-2"/>
        </w:rPr>
        <w:t>а</w:t>
      </w:r>
      <w:r>
        <w:rPr>
          <w:spacing w:val="1"/>
        </w:rPr>
        <w:t>д</w:t>
      </w:r>
      <w:r>
        <w:t>м</w:t>
      </w:r>
      <w:r>
        <w:rPr>
          <w:spacing w:val="-1"/>
        </w:rPr>
        <w:t>и</w:t>
      </w:r>
      <w:r>
        <w:rPr>
          <w:spacing w:val="1"/>
        </w:rPr>
        <w:t>н</w:t>
      </w:r>
      <w:r>
        <w:rPr>
          <w:spacing w:val="-1"/>
        </w:rPr>
        <w:t>и</w:t>
      </w:r>
      <w:r>
        <w:t>ст</w:t>
      </w:r>
      <w:r>
        <w:rPr>
          <w:spacing w:val="1"/>
        </w:rPr>
        <w:t>р</w:t>
      </w:r>
      <w:r>
        <w:t>а</w:t>
      </w:r>
      <w:r>
        <w:rPr>
          <w:spacing w:val="-3"/>
        </w:rPr>
        <w:t>т</w:t>
      </w:r>
      <w:r>
        <w:rPr>
          <w:spacing w:val="1"/>
        </w:rPr>
        <w:t>о</w:t>
      </w:r>
      <w:r>
        <w:rPr>
          <w:spacing w:val="-1"/>
        </w:rPr>
        <w:t>ру</w:t>
      </w:r>
      <w:r>
        <w:t xml:space="preserve">) </w:t>
      </w:r>
      <w:r>
        <w:rPr>
          <w:spacing w:val="-1"/>
        </w:rPr>
        <w:t>до</w:t>
      </w:r>
      <w:r>
        <w:rPr>
          <w:spacing w:val="1"/>
        </w:rPr>
        <w:t>х</w:t>
      </w:r>
      <w:r>
        <w:rPr>
          <w:spacing w:val="-1"/>
        </w:rPr>
        <w:t>одо</w:t>
      </w:r>
      <w:r>
        <w:t xml:space="preserve">в </w:t>
      </w:r>
      <w:r>
        <w:rPr>
          <w:spacing w:val="1"/>
        </w:rPr>
        <w:t>мест</w:t>
      </w:r>
      <w:r>
        <w:rPr>
          <w:spacing w:val="-1"/>
        </w:rPr>
        <w:t>н</w:t>
      </w:r>
      <w:r>
        <w:rPr>
          <w:spacing w:val="1"/>
        </w:rPr>
        <w:t>о</w:t>
      </w:r>
      <w:r>
        <w:rPr>
          <w:spacing w:val="-2"/>
        </w:rPr>
        <w:t>г</w:t>
      </w:r>
      <w:r>
        <w:t>о</w:t>
      </w:r>
      <w:r>
        <w:rPr>
          <w:spacing w:val="1"/>
        </w:rPr>
        <w:t xml:space="preserve"> б</w:t>
      </w:r>
      <w:r>
        <w:rPr>
          <w:spacing w:val="-1"/>
        </w:rPr>
        <w:t>ю</w:t>
      </w:r>
      <w:r>
        <w:rPr>
          <w:spacing w:val="1"/>
        </w:rPr>
        <w:t>д</w:t>
      </w:r>
      <w:r>
        <w:rPr>
          <w:spacing w:val="-2"/>
        </w:rPr>
        <w:t>ж</w:t>
      </w:r>
      <w:r>
        <w:t>ета:</w:t>
      </w:r>
    </w:p>
    <w:p>
      <w:pPr>
        <w:widowControl w:val="0"/>
        <w:autoSpaceDE w:val="0"/>
        <w:autoSpaceDN w:val="0"/>
        <w:adjustRightInd w:val="0"/>
        <w:spacing w:after="0" w:line="240" w:lineRule="auto"/>
        <w:jc w:val="both"/>
      </w:pPr>
      <w: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pPr>
        <w:widowControl w:val="0"/>
        <w:autoSpaceDE w:val="0"/>
        <w:autoSpaceDN w:val="0"/>
        <w:adjustRightInd w:val="0"/>
        <w:spacing w:after="0" w:line="240" w:lineRule="auto"/>
        <w:ind w:firstLine="360" w:firstLineChars="150"/>
        <w:jc w:val="both"/>
      </w:pPr>
      <w: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widowControl w:val="0"/>
        <w:autoSpaceDE w:val="0"/>
        <w:autoSpaceDN w:val="0"/>
        <w:adjustRightInd w:val="0"/>
        <w:spacing w:after="0" w:line="240" w:lineRule="auto"/>
        <w:ind w:firstLine="360" w:firstLineChars="150"/>
        <w:jc w:val="both"/>
      </w:pPr>
      <w:r>
        <w:t xml:space="preserve">в) заключения о результатах исполнения решений, направленных на повышение качества финансового менеджмента. </w:t>
      </w:r>
    </w:p>
    <w:p>
      <w:pPr>
        <w:widowControl w:val="0"/>
        <w:numPr>
          <w:ilvl w:val="1"/>
          <w:numId w:val="2"/>
        </w:numPr>
        <w:autoSpaceDE w:val="0"/>
        <w:autoSpaceDN w:val="0"/>
        <w:adjustRightInd w:val="0"/>
        <w:spacing w:after="0" w:line="240" w:lineRule="auto"/>
        <w:ind w:firstLine="297" w:firstLineChars="125"/>
        <w:jc w:val="both"/>
        <w:rPr>
          <w:spacing w:val="-1"/>
        </w:rPr>
      </w:pPr>
      <w:r>
        <w:rPr>
          <w:spacing w:val="-1"/>
        </w:rPr>
        <w:t>Внутренний финансовый аудит осуществляется в целях:</w:t>
      </w:r>
    </w:p>
    <w:p>
      <w:pPr>
        <w:widowControl w:val="0"/>
        <w:autoSpaceDE w:val="0"/>
        <w:autoSpaceDN w:val="0"/>
        <w:adjustRightInd w:val="0"/>
        <w:spacing w:after="0" w:line="240" w:lineRule="auto"/>
        <w:ind w:firstLine="357" w:firstLineChars="150"/>
        <w:jc w:val="both"/>
        <w:rPr>
          <w:spacing w:val="-1"/>
        </w:rPr>
      </w:pPr>
      <w:r>
        <w:rPr>
          <w:spacing w:val="-1"/>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pPr>
        <w:widowControl w:val="0"/>
        <w:autoSpaceDE w:val="0"/>
        <w:autoSpaceDN w:val="0"/>
        <w:adjustRightInd w:val="0"/>
        <w:spacing w:after="0" w:line="240" w:lineRule="auto"/>
        <w:ind w:firstLine="709"/>
        <w:jc w:val="both"/>
      </w:pPr>
      <w:r>
        <w:rPr>
          <w:spacing w:val="-1"/>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t>, а также правовыми  актами учреждения, принятыми в соответствии с пунктом 5 статьи 264</w:t>
      </w:r>
      <w:r>
        <w:rPr>
          <w:vertAlign w:val="superscript"/>
        </w:rPr>
        <w:t xml:space="preserve">1 </w:t>
      </w:r>
      <w:r>
        <w:t>Бюджетного кодекса Российской Федерации;</w:t>
      </w:r>
    </w:p>
    <w:p>
      <w:pPr>
        <w:widowControl w:val="0"/>
        <w:autoSpaceDE w:val="0"/>
        <w:autoSpaceDN w:val="0"/>
        <w:adjustRightInd w:val="0"/>
        <w:spacing w:after="0" w:line="240" w:lineRule="auto"/>
        <w:ind w:firstLine="709"/>
        <w:jc w:val="both"/>
      </w:pPr>
      <w:r>
        <w:t>в) повышение качества финансового менеджмента.</w:t>
      </w:r>
    </w:p>
    <w:p>
      <w:pPr>
        <w:widowControl w:val="0"/>
        <w:numPr>
          <w:ilvl w:val="1"/>
          <w:numId w:val="2"/>
        </w:numPr>
        <w:autoSpaceDE w:val="0"/>
        <w:autoSpaceDN w:val="0"/>
        <w:adjustRightInd w:val="0"/>
        <w:spacing w:after="0" w:line="240" w:lineRule="auto"/>
        <w:ind w:firstLine="300" w:firstLineChars="125"/>
        <w:jc w:val="both"/>
      </w:pPr>
      <w:r>
        <w:t>В</w:t>
      </w:r>
      <w:r>
        <w:rPr>
          <w:spacing w:val="1"/>
        </w:rPr>
        <w:t>н</w:t>
      </w:r>
      <w:r>
        <w:rPr>
          <w:spacing w:val="-4"/>
        </w:rPr>
        <w:t>у</w:t>
      </w:r>
      <w:r>
        <w:t>т</w:t>
      </w:r>
      <w:r>
        <w:rPr>
          <w:spacing w:val="1"/>
        </w:rPr>
        <w:t>р</w:t>
      </w:r>
      <w:r>
        <w:t>е</w:t>
      </w:r>
      <w:r>
        <w:rPr>
          <w:spacing w:val="-1"/>
        </w:rPr>
        <w:t>н</w:t>
      </w:r>
      <w:r>
        <w:rPr>
          <w:spacing w:val="1"/>
        </w:rPr>
        <w:t>н</w:t>
      </w:r>
      <w:r>
        <w:rPr>
          <w:spacing w:val="-1"/>
        </w:rPr>
        <w:t>и</w:t>
      </w:r>
      <w:r>
        <w:t xml:space="preserve">й </w:t>
      </w:r>
      <w:r>
        <w:rPr>
          <w:spacing w:val="1"/>
        </w:rPr>
        <w:t>фи</w:t>
      </w:r>
      <w:r>
        <w:rPr>
          <w:spacing w:val="-1"/>
        </w:rPr>
        <w:t>н</w:t>
      </w:r>
      <w:r>
        <w:t>а</w:t>
      </w:r>
      <w:r>
        <w:rPr>
          <w:spacing w:val="1"/>
        </w:rPr>
        <w:t>н</w:t>
      </w:r>
      <w:r>
        <w:rPr>
          <w:spacing w:val="-2"/>
        </w:rPr>
        <w:t>с</w:t>
      </w:r>
      <w:r>
        <w:rPr>
          <w:spacing w:val="1"/>
        </w:rPr>
        <w:t>о</w:t>
      </w:r>
      <w:r>
        <w:rPr>
          <w:spacing w:val="-3"/>
        </w:rPr>
        <w:t>в</w:t>
      </w:r>
      <w:r>
        <w:rPr>
          <w:spacing w:val="1"/>
        </w:rPr>
        <w:t>ы</w:t>
      </w:r>
      <w:r>
        <w:t>й а</w:t>
      </w:r>
      <w:r>
        <w:rPr>
          <w:spacing w:val="-4"/>
        </w:rPr>
        <w:t>у</w:t>
      </w:r>
      <w:r>
        <w:rPr>
          <w:spacing w:val="1"/>
        </w:rPr>
        <w:t>ди</w:t>
      </w:r>
      <w:r>
        <w:t xml:space="preserve">т </w:t>
      </w:r>
      <w:r>
        <w:rPr>
          <w:spacing w:val="1"/>
        </w:rPr>
        <w:t>о</w:t>
      </w:r>
      <w:r>
        <w:t>с</w:t>
      </w:r>
      <w:r>
        <w:rPr>
          <w:spacing w:val="-4"/>
        </w:rPr>
        <w:t>у</w:t>
      </w:r>
      <w:r>
        <w:t>щест</w:t>
      </w:r>
      <w:r>
        <w:rPr>
          <w:spacing w:val="-1"/>
        </w:rPr>
        <w:t>вл</w:t>
      </w:r>
      <w:r>
        <w:rPr>
          <w:spacing w:val="1"/>
        </w:rPr>
        <w:t>я</w:t>
      </w:r>
      <w:r>
        <w:t xml:space="preserve">ется </w:t>
      </w:r>
      <w:r>
        <w:rPr>
          <w:spacing w:val="-1"/>
        </w:rPr>
        <w:t>о</w:t>
      </w:r>
      <w:r>
        <w:rPr>
          <w:spacing w:val="1"/>
        </w:rPr>
        <w:t>д</w:t>
      </w:r>
      <w:r>
        <w:rPr>
          <w:spacing w:val="-1"/>
        </w:rPr>
        <w:t>н</w:t>
      </w:r>
      <w:r>
        <w:rPr>
          <w:spacing w:val="1"/>
        </w:rPr>
        <w:t>и</w:t>
      </w:r>
      <w:r>
        <w:t xml:space="preserve">м </w:t>
      </w:r>
      <w:r>
        <w:rPr>
          <w:spacing w:val="1"/>
        </w:rPr>
        <w:t>и</w:t>
      </w:r>
      <w:r>
        <w:rPr>
          <w:spacing w:val="-3"/>
        </w:rPr>
        <w:t>л</w:t>
      </w:r>
      <w:r>
        <w:t xml:space="preserve">и </w:t>
      </w:r>
      <w:r>
        <w:rPr>
          <w:spacing w:val="1"/>
        </w:rPr>
        <w:t>н</w:t>
      </w:r>
      <w:r>
        <w:t>ес</w:t>
      </w:r>
      <w:r>
        <w:rPr>
          <w:spacing w:val="-2"/>
        </w:rPr>
        <w:t>к</w:t>
      </w:r>
      <w:r>
        <w:rPr>
          <w:spacing w:val="1"/>
        </w:rPr>
        <w:t>о</w:t>
      </w:r>
      <w:r>
        <w:rPr>
          <w:spacing w:val="-1"/>
        </w:rPr>
        <w:t>ль</w:t>
      </w:r>
      <w:r>
        <w:t>к</w:t>
      </w:r>
      <w:r>
        <w:rPr>
          <w:spacing w:val="-1"/>
        </w:rPr>
        <w:t>и</w:t>
      </w:r>
      <w:r>
        <w:t xml:space="preserve">ми </w:t>
      </w:r>
      <w:r>
        <w:rPr>
          <w:spacing w:val="-4"/>
        </w:rPr>
        <w:t>у</w:t>
      </w:r>
      <w:r>
        <w:rPr>
          <w:spacing w:val="-1"/>
        </w:rPr>
        <w:t>п</w:t>
      </w:r>
      <w:r>
        <w:rPr>
          <w:spacing w:val="1"/>
        </w:rPr>
        <w:t>о</w:t>
      </w:r>
      <w:r>
        <w:rPr>
          <w:spacing w:val="-1"/>
        </w:rPr>
        <w:t>лн</w:t>
      </w:r>
      <w:r>
        <w:rPr>
          <w:spacing w:val="1"/>
        </w:rPr>
        <w:t>о</w:t>
      </w:r>
      <w:r>
        <w:t>м</w:t>
      </w:r>
      <w:r>
        <w:rPr>
          <w:spacing w:val="-1"/>
        </w:rPr>
        <w:t>о</w:t>
      </w:r>
      <w:r>
        <w:t>ч</w:t>
      </w:r>
      <w:r>
        <w:rPr>
          <w:spacing w:val="-2"/>
        </w:rPr>
        <w:t>е</w:t>
      </w:r>
      <w:r>
        <w:rPr>
          <w:spacing w:val="1"/>
        </w:rPr>
        <w:t>н</w:t>
      </w:r>
      <w:r>
        <w:rPr>
          <w:spacing w:val="-1"/>
        </w:rPr>
        <w:t>н</w:t>
      </w:r>
      <w:r>
        <w:rPr>
          <w:spacing w:val="1"/>
        </w:rPr>
        <w:t>ы</w:t>
      </w:r>
      <w:r>
        <w:t xml:space="preserve">ми </w:t>
      </w:r>
      <w:r>
        <w:rPr>
          <w:spacing w:val="1"/>
        </w:rPr>
        <w:t>до</w:t>
      </w:r>
      <w:r>
        <w:rPr>
          <w:spacing w:val="-3"/>
        </w:rPr>
        <w:t>л</w:t>
      </w:r>
      <w:r>
        <w:rPr>
          <w:spacing w:val="1"/>
        </w:rPr>
        <w:t>ж</w:t>
      </w:r>
      <w:r>
        <w:rPr>
          <w:spacing w:val="-1"/>
        </w:rPr>
        <w:t>н</w:t>
      </w:r>
      <w:r>
        <w:rPr>
          <w:spacing w:val="1"/>
        </w:rPr>
        <w:t>о</w:t>
      </w:r>
      <w:r>
        <w:t>с</w:t>
      </w:r>
      <w:r>
        <w:rPr>
          <w:spacing w:val="-3"/>
        </w:rPr>
        <w:t>т</w:t>
      </w:r>
      <w:r>
        <w:rPr>
          <w:spacing w:val="1"/>
        </w:rPr>
        <w:t>ны</w:t>
      </w:r>
      <w:r>
        <w:rPr>
          <w:spacing w:val="-2"/>
        </w:rPr>
        <w:t>м</w:t>
      </w:r>
      <w:r>
        <w:t xml:space="preserve">и </w:t>
      </w:r>
      <w:r>
        <w:rPr>
          <w:spacing w:val="-1"/>
        </w:rPr>
        <w:t>л</w:t>
      </w:r>
      <w:r>
        <w:rPr>
          <w:spacing w:val="1"/>
        </w:rPr>
        <w:t>иц</w:t>
      </w:r>
      <w:r>
        <w:t>а</w:t>
      </w:r>
      <w:r>
        <w:rPr>
          <w:spacing w:val="-2"/>
        </w:rPr>
        <w:t>м</w:t>
      </w:r>
      <w:r>
        <w:t>и (работниками) г</w:t>
      </w:r>
      <w:r>
        <w:rPr>
          <w:spacing w:val="-1"/>
        </w:rPr>
        <w:t>л</w:t>
      </w:r>
      <w:r>
        <w:rPr>
          <w:spacing w:val="-2"/>
        </w:rPr>
        <w:t>а</w:t>
      </w:r>
      <w:r>
        <w:rPr>
          <w:spacing w:val="-1"/>
        </w:rPr>
        <w:t>в</w:t>
      </w:r>
      <w:r>
        <w:rPr>
          <w:spacing w:val="1"/>
        </w:rPr>
        <w:t>но</w:t>
      </w:r>
      <w:r>
        <w:rPr>
          <w:spacing w:val="-5"/>
        </w:rPr>
        <w:t>г</w:t>
      </w:r>
      <w:r>
        <w:t>о а</w:t>
      </w:r>
      <w:r>
        <w:rPr>
          <w:spacing w:val="1"/>
        </w:rPr>
        <w:t>д</w:t>
      </w:r>
      <w:r>
        <w:rPr>
          <w:spacing w:val="-2"/>
        </w:rPr>
        <w:t>м</w:t>
      </w:r>
      <w:r>
        <w:rPr>
          <w:spacing w:val="1"/>
        </w:rPr>
        <w:t>и</w:t>
      </w:r>
      <w:r>
        <w:rPr>
          <w:spacing w:val="-1"/>
        </w:rPr>
        <w:t>н</w:t>
      </w:r>
      <w:r>
        <w:rPr>
          <w:spacing w:val="1"/>
        </w:rPr>
        <w:t>и</w:t>
      </w:r>
      <w:r>
        <w:t>с</w:t>
      </w:r>
      <w:r>
        <w:rPr>
          <w:spacing w:val="-3"/>
        </w:rPr>
        <w:t>т</w:t>
      </w:r>
      <w:r>
        <w:rPr>
          <w:spacing w:val="1"/>
        </w:rPr>
        <w:t>р</w:t>
      </w:r>
      <w:r>
        <w:t>ат</w:t>
      </w:r>
      <w:r>
        <w:rPr>
          <w:spacing w:val="-1"/>
        </w:rPr>
        <w:t>о</w:t>
      </w:r>
      <w:r>
        <w:rPr>
          <w:spacing w:val="1"/>
        </w:rPr>
        <w:t>р</w:t>
      </w:r>
      <w:r>
        <w:t>а (</w:t>
      </w:r>
      <w:r>
        <w:rPr>
          <w:spacing w:val="-2"/>
        </w:rPr>
        <w:t>а</w:t>
      </w:r>
      <w:r>
        <w:rPr>
          <w:spacing w:val="1"/>
        </w:rPr>
        <w:t>д</w:t>
      </w:r>
      <w:r>
        <w:t>м</w:t>
      </w:r>
      <w:r>
        <w:rPr>
          <w:spacing w:val="-1"/>
        </w:rPr>
        <w:t>и</w:t>
      </w:r>
      <w:r>
        <w:rPr>
          <w:spacing w:val="1"/>
        </w:rPr>
        <w:t>н</w:t>
      </w:r>
      <w:r>
        <w:rPr>
          <w:spacing w:val="-1"/>
        </w:rPr>
        <w:t>и</w:t>
      </w:r>
      <w:r>
        <w:t>ст</w:t>
      </w:r>
      <w:r>
        <w:rPr>
          <w:spacing w:val="-1"/>
        </w:rPr>
        <w:t>р</w:t>
      </w:r>
      <w:r>
        <w:t>ат</w:t>
      </w:r>
      <w:r>
        <w:rPr>
          <w:spacing w:val="-1"/>
        </w:rPr>
        <w:t>о</w:t>
      </w:r>
      <w:r>
        <w:rPr>
          <w:spacing w:val="1"/>
        </w:rPr>
        <w:t>р</w:t>
      </w:r>
      <w:r>
        <w:t>а) с</w:t>
      </w:r>
      <w:r>
        <w:rPr>
          <w:spacing w:val="-1"/>
        </w:rPr>
        <w:t>р</w:t>
      </w:r>
      <w:r>
        <w:t>е</w:t>
      </w:r>
      <w:r>
        <w:rPr>
          <w:spacing w:val="1"/>
        </w:rPr>
        <w:t>д</w:t>
      </w:r>
      <w:r>
        <w:t xml:space="preserve">ств </w:t>
      </w:r>
      <w:r>
        <w:rPr>
          <w:spacing w:val="1"/>
        </w:rPr>
        <w:t>ме</w:t>
      </w:r>
      <w:r>
        <w:t>ст</w:t>
      </w:r>
      <w:r>
        <w:rPr>
          <w:spacing w:val="-1"/>
        </w:rPr>
        <w:t>н</w:t>
      </w:r>
      <w:r>
        <w:rPr>
          <w:spacing w:val="1"/>
        </w:rPr>
        <w:t>о</w:t>
      </w:r>
      <w:r>
        <w:rPr>
          <w:spacing w:val="-2"/>
        </w:rPr>
        <w:t>г</w:t>
      </w:r>
      <w:r>
        <w:t xml:space="preserve">о </w:t>
      </w:r>
      <w:r>
        <w:rPr>
          <w:spacing w:val="1"/>
        </w:rPr>
        <w:t>б</w:t>
      </w:r>
      <w:r>
        <w:rPr>
          <w:spacing w:val="-1"/>
        </w:rPr>
        <w:t>юд</w:t>
      </w:r>
      <w:r>
        <w:rPr>
          <w:spacing w:val="1"/>
        </w:rPr>
        <w:t>ж</w:t>
      </w:r>
      <w:r>
        <w:t>ета, на</w:t>
      </w:r>
      <w:r>
        <w:rPr>
          <w:spacing w:val="-1"/>
        </w:rPr>
        <w:t>д</w:t>
      </w:r>
      <w:r>
        <w:t>е</w:t>
      </w:r>
      <w:r>
        <w:rPr>
          <w:spacing w:val="-1"/>
        </w:rPr>
        <w:t>л</w:t>
      </w:r>
      <w:r>
        <w:t>е</w:t>
      </w:r>
      <w:r>
        <w:rPr>
          <w:spacing w:val="-1"/>
        </w:rPr>
        <w:t>н</w:t>
      </w:r>
      <w:r>
        <w:rPr>
          <w:spacing w:val="1"/>
        </w:rPr>
        <w:t>ны</w:t>
      </w:r>
      <w:r>
        <w:rPr>
          <w:spacing w:val="-5"/>
        </w:rPr>
        <w:t>м</w:t>
      </w:r>
      <w:r>
        <w:t xml:space="preserve">и </w:t>
      </w:r>
      <w:r>
        <w:rPr>
          <w:spacing w:val="1"/>
        </w:rPr>
        <w:t>по</w:t>
      </w:r>
      <w:r>
        <w:rPr>
          <w:spacing w:val="-3"/>
        </w:rPr>
        <w:t>л</w:t>
      </w:r>
      <w:r>
        <w:rPr>
          <w:spacing w:val="1"/>
        </w:rPr>
        <w:t>но</w:t>
      </w:r>
      <w:r>
        <w:rPr>
          <w:spacing w:val="-2"/>
        </w:rPr>
        <w:t>м</w:t>
      </w:r>
      <w:r>
        <w:rPr>
          <w:spacing w:val="1"/>
        </w:rPr>
        <w:t>о</w:t>
      </w:r>
      <w:r>
        <w:rPr>
          <w:spacing w:val="-2"/>
        </w:rPr>
        <w:t>ч</w:t>
      </w:r>
      <w:r>
        <w:rPr>
          <w:spacing w:val="1"/>
        </w:rPr>
        <w:t>ия</w:t>
      </w:r>
      <w:r>
        <w:rPr>
          <w:spacing w:val="-2"/>
        </w:rPr>
        <w:t>м</w:t>
      </w:r>
      <w:r>
        <w:t xml:space="preserve">и </w:t>
      </w:r>
      <w:r>
        <w:rPr>
          <w:spacing w:val="1"/>
        </w:rPr>
        <w:t>п</w:t>
      </w:r>
      <w:r>
        <w:t xml:space="preserve">о </w:t>
      </w:r>
      <w:r>
        <w:rPr>
          <w:spacing w:val="5"/>
        </w:rPr>
        <w:t xml:space="preserve">осуществлению </w:t>
      </w:r>
      <w:r>
        <w:rPr>
          <w:spacing w:val="-3"/>
        </w:rPr>
        <w:t>в</w:t>
      </w:r>
      <w:r>
        <w:rPr>
          <w:spacing w:val="1"/>
        </w:rPr>
        <w:t>н</w:t>
      </w:r>
      <w:r>
        <w:rPr>
          <w:spacing w:val="-4"/>
        </w:rPr>
        <w:t>у</w:t>
      </w:r>
      <w:r>
        <w:t>т</w:t>
      </w:r>
      <w:r>
        <w:rPr>
          <w:spacing w:val="1"/>
        </w:rPr>
        <w:t>р</w:t>
      </w:r>
      <w:r>
        <w:t>е</w:t>
      </w:r>
      <w:r>
        <w:rPr>
          <w:spacing w:val="1"/>
        </w:rPr>
        <w:t>нн</w:t>
      </w:r>
      <w:r>
        <w:rPr>
          <w:spacing w:val="-2"/>
        </w:rPr>
        <w:t xml:space="preserve">его </w:t>
      </w:r>
      <w:r>
        <w:rPr>
          <w:spacing w:val="1"/>
        </w:rPr>
        <w:t>фин</w:t>
      </w:r>
      <w:r>
        <w:rPr>
          <w:spacing w:val="-2"/>
        </w:rPr>
        <w:t>а</w:t>
      </w:r>
      <w:r>
        <w:rPr>
          <w:spacing w:val="1"/>
        </w:rPr>
        <w:t>н</w:t>
      </w:r>
      <w:r>
        <w:rPr>
          <w:spacing w:val="-2"/>
        </w:rPr>
        <w:t>с</w:t>
      </w:r>
      <w:r>
        <w:rPr>
          <w:spacing w:val="1"/>
        </w:rPr>
        <w:t>о</w:t>
      </w:r>
      <w:r>
        <w:rPr>
          <w:spacing w:val="-1"/>
        </w:rPr>
        <w:t>в</w:t>
      </w:r>
      <w:r>
        <w:rPr>
          <w:spacing w:val="1"/>
        </w:rPr>
        <w:t>ого</w:t>
      </w:r>
      <w:r>
        <w:t xml:space="preserve"> а</w:t>
      </w:r>
      <w:r>
        <w:rPr>
          <w:spacing w:val="-4"/>
        </w:rPr>
        <w:t>у</w:t>
      </w:r>
      <w:r>
        <w:rPr>
          <w:spacing w:val="1"/>
        </w:rPr>
        <w:t>ди</w:t>
      </w:r>
      <w:r>
        <w:t xml:space="preserve">та, </w:t>
      </w:r>
      <w:r>
        <w:rPr>
          <w:spacing w:val="1"/>
        </w:rPr>
        <w:t>н</w:t>
      </w:r>
      <w:r>
        <w:t xml:space="preserve">а </w:t>
      </w:r>
      <w:r>
        <w:rPr>
          <w:spacing w:val="1"/>
        </w:rPr>
        <w:t>о</w:t>
      </w:r>
      <w:r>
        <w:rPr>
          <w:spacing w:val="-2"/>
        </w:rPr>
        <w:t>с</w:t>
      </w:r>
      <w:r>
        <w:rPr>
          <w:spacing w:val="1"/>
        </w:rPr>
        <w:t>но</w:t>
      </w:r>
      <w:r>
        <w:rPr>
          <w:spacing w:val="-1"/>
        </w:rPr>
        <w:t>в</w:t>
      </w:r>
      <w:r>
        <w:t xml:space="preserve">е </w:t>
      </w:r>
      <w:r>
        <w:rPr>
          <w:spacing w:val="1"/>
        </w:rPr>
        <w:t>принципа ф</w:t>
      </w:r>
      <w:r>
        <w:rPr>
          <w:spacing w:val="-4"/>
        </w:rPr>
        <w:t>у</w:t>
      </w:r>
      <w:r>
        <w:rPr>
          <w:spacing w:val="1"/>
        </w:rPr>
        <w:t>н</w:t>
      </w:r>
      <w:r>
        <w:t>к</w:t>
      </w:r>
      <w:r>
        <w:rPr>
          <w:spacing w:val="-1"/>
        </w:rPr>
        <w:t>ц</w:t>
      </w:r>
      <w:r>
        <w:rPr>
          <w:spacing w:val="1"/>
        </w:rPr>
        <w:t>и</w:t>
      </w:r>
      <w:r>
        <w:rPr>
          <w:spacing w:val="-1"/>
        </w:rPr>
        <w:t>о</w:t>
      </w:r>
      <w:r>
        <w:rPr>
          <w:spacing w:val="1"/>
        </w:rPr>
        <w:t>н</w:t>
      </w:r>
      <w:r>
        <w:t>а</w:t>
      </w:r>
      <w:r>
        <w:rPr>
          <w:spacing w:val="-1"/>
        </w:rPr>
        <w:t>льно</w:t>
      </w:r>
      <w:r>
        <w:t xml:space="preserve">й </w:t>
      </w:r>
      <w:r>
        <w:rPr>
          <w:spacing w:val="1"/>
        </w:rPr>
        <w:t>н</w:t>
      </w:r>
      <w:r>
        <w:t>еза</w:t>
      </w:r>
      <w:r>
        <w:rPr>
          <w:spacing w:val="-1"/>
        </w:rPr>
        <w:t>ви</w:t>
      </w:r>
      <w:r>
        <w:t>с</w:t>
      </w:r>
      <w:r>
        <w:rPr>
          <w:spacing w:val="1"/>
        </w:rPr>
        <w:t>и</w:t>
      </w:r>
      <w:r>
        <w:rPr>
          <w:spacing w:val="-2"/>
        </w:rPr>
        <w:t>м</w:t>
      </w:r>
      <w:r>
        <w:rPr>
          <w:spacing w:val="1"/>
        </w:rPr>
        <w:t>о</w:t>
      </w:r>
      <w:r>
        <w:t>с</w:t>
      </w:r>
      <w:r>
        <w:rPr>
          <w:spacing w:val="-3"/>
        </w:rPr>
        <w:t>т</w:t>
      </w:r>
      <w:r>
        <w:rPr>
          <w:spacing w:val="1"/>
        </w:rPr>
        <w:t>и</w:t>
      </w:r>
      <w:r>
        <w:t>.</w:t>
      </w:r>
    </w:p>
    <w:p>
      <w:pPr>
        <w:widowControl w:val="0"/>
        <w:autoSpaceDE w:val="0"/>
        <w:autoSpaceDN w:val="0"/>
        <w:adjustRightInd w:val="0"/>
        <w:spacing w:after="0" w:line="240" w:lineRule="auto"/>
        <w:ind w:firstLine="302" w:firstLineChars="125"/>
        <w:jc w:val="both"/>
      </w:pPr>
      <w:r>
        <w:rPr>
          <w:spacing w:val="1"/>
        </w:rPr>
        <w:t>Уполномоченные до</w:t>
      </w:r>
      <w:r>
        <w:rPr>
          <w:spacing w:val="-1"/>
        </w:rPr>
        <w:t>л</w:t>
      </w:r>
      <w:r>
        <w:rPr>
          <w:spacing w:val="-2"/>
        </w:rPr>
        <w:t>ж</w:t>
      </w:r>
      <w:r>
        <w:rPr>
          <w:spacing w:val="1"/>
        </w:rPr>
        <w:t>н</w:t>
      </w:r>
      <w:r>
        <w:rPr>
          <w:spacing w:val="-1"/>
        </w:rPr>
        <w:t>о</w:t>
      </w:r>
      <w:r>
        <w:t>ст</w:t>
      </w:r>
      <w:r>
        <w:rPr>
          <w:spacing w:val="-1"/>
        </w:rPr>
        <w:t>ные лица (работники) в</w:t>
      </w:r>
      <w:r>
        <w:rPr>
          <w:spacing w:val="1"/>
        </w:rPr>
        <w:t>н</w:t>
      </w:r>
      <w:r>
        <w:rPr>
          <w:spacing w:val="-4"/>
        </w:rPr>
        <w:t>у</w:t>
      </w:r>
      <w:r>
        <w:t>т</w:t>
      </w:r>
      <w:r>
        <w:rPr>
          <w:spacing w:val="1"/>
        </w:rPr>
        <w:t>р</w:t>
      </w:r>
      <w:r>
        <w:t>е</w:t>
      </w:r>
      <w:r>
        <w:rPr>
          <w:spacing w:val="1"/>
        </w:rPr>
        <w:t>нн</w:t>
      </w:r>
      <w:r>
        <w:rPr>
          <w:spacing w:val="-2"/>
        </w:rPr>
        <w:t>е</w:t>
      </w:r>
      <w:r>
        <w:t xml:space="preserve">го </w:t>
      </w:r>
      <w:r>
        <w:rPr>
          <w:spacing w:val="-2"/>
        </w:rPr>
        <w:t>ф</w:t>
      </w:r>
      <w:r>
        <w:rPr>
          <w:spacing w:val="1"/>
        </w:rPr>
        <w:t>ин</w:t>
      </w:r>
      <w:r>
        <w:rPr>
          <w:spacing w:val="-2"/>
        </w:rPr>
        <w:t>а</w:t>
      </w:r>
      <w:r>
        <w:rPr>
          <w:spacing w:val="1"/>
        </w:rPr>
        <w:t>н</w:t>
      </w:r>
      <w:r>
        <w:rPr>
          <w:spacing w:val="-2"/>
        </w:rPr>
        <w:t>с</w:t>
      </w:r>
      <w:r>
        <w:rPr>
          <w:spacing w:val="1"/>
        </w:rPr>
        <w:t>о</w:t>
      </w:r>
      <w:r>
        <w:rPr>
          <w:spacing w:val="-1"/>
        </w:rPr>
        <w:t>в</w:t>
      </w:r>
      <w:r>
        <w:rPr>
          <w:spacing w:val="1"/>
        </w:rPr>
        <w:t>о</w:t>
      </w:r>
      <w:r>
        <w:rPr>
          <w:spacing w:val="-2"/>
        </w:rPr>
        <w:t>г</w:t>
      </w:r>
      <w:r>
        <w:t>о а</w:t>
      </w:r>
      <w:r>
        <w:rPr>
          <w:spacing w:val="-4"/>
        </w:rPr>
        <w:t>у</w:t>
      </w:r>
      <w:r>
        <w:rPr>
          <w:spacing w:val="1"/>
        </w:rPr>
        <w:t>ди</w:t>
      </w:r>
      <w:r>
        <w:t xml:space="preserve">та </w:t>
      </w:r>
      <w:r>
        <w:rPr>
          <w:spacing w:val="1"/>
        </w:rPr>
        <w:t>п</w:t>
      </w:r>
      <w:r>
        <w:rPr>
          <w:spacing w:val="-1"/>
        </w:rPr>
        <w:t>о</w:t>
      </w:r>
      <w:r>
        <w:rPr>
          <w:spacing w:val="1"/>
        </w:rPr>
        <w:t>д</w:t>
      </w:r>
      <w:r>
        <w:rPr>
          <w:spacing w:val="-2"/>
        </w:rPr>
        <w:t>ч</w:t>
      </w:r>
      <w:r>
        <w:rPr>
          <w:spacing w:val="1"/>
        </w:rPr>
        <w:t>и</w:t>
      </w:r>
      <w:r>
        <w:rPr>
          <w:spacing w:val="-2"/>
        </w:rPr>
        <w:t>н</w:t>
      </w:r>
      <w:r>
        <w:rPr>
          <w:spacing w:val="1"/>
        </w:rPr>
        <w:t>я</w:t>
      </w:r>
      <w:r>
        <w:rPr>
          <w:spacing w:val="-1"/>
        </w:rPr>
        <w:t>ю</w:t>
      </w:r>
      <w:r>
        <w:t xml:space="preserve">тся </w:t>
      </w:r>
      <w:r>
        <w:rPr>
          <w:spacing w:val="1"/>
        </w:rPr>
        <w:t>н</w:t>
      </w:r>
      <w:r>
        <w:t>е</w:t>
      </w:r>
      <w:r>
        <w:rPr>
          <w:spacing w:val="-1"/>
        </w:rPr>
        <w:t>п</w:t>
      </w:r>
      <w:r>
        <w:rPr>
          <w:spacing w:val="1"/>
        </w:rPr>
        <w:t>о</w:t>
      </w:r>
      <w:r>
        <w:rPr>
          <w:spacing w:val="-2"/>
        </w:rPr>
        <w:t>с</w:t>
      </w:r>
      <w:r>
        <w:rPr>
          <w:spacing w:val="1"/>
        </w:rPr>
        <w:t>р</w:t>
      </w:r>
      <w:r>
        <w:rPr>
          <w:spacing w:val="-2"/>
        </w:rPr>
        <w:t>е</w:t>
      </w:r>
      <w:r>
        <w:rPr>
          <w:spacing w:val="1"/>
        </w:rPr>
        <w:t>д</w:t>
      </w:r>
      <w:r>
        <w:t>ст</w:t>
      </w:r>
      <w:r>
        <w:rPr>
          <w:spacing w:val="-1"/>
        </w:rPr>
        <w:t>в</w:t>
      </w:r>
      <w:r>
        <w:rPr>
          <w:spacing w:val="-2"/>
        </w:rPr>
        <w:t>е</w:t>
      </w:r>
      <w:r>
        <w:rPr>
          <w:spacing w:val="1"/>
        </w:rPr>
        <w:t>н</w:t>
      </w:r>
      <w:r>
        <w:rPr>
          <w:spacing w:val="-1"/>
        </w:rPr>
        <w:t>н</w:t>
      </w:r>
      <w:r>
        <w:t xml:space="preserve">о и </w:t>
      </w:r>
      <w:r>
        <w:rPr>
          <w:spacing w:val="1"/>
        </w:rPr>
        <w:t>и</w:t>
      </w:r>
      <w:r>
        <w:t>ск</w:t>
      </w:r>
      <w:r>
        <w:rPr>
          <w:spacing w:val="-1"/>
        </w:rPr>
        <w:t>лю</w:t>
      </w:r>
      <w:r>
        <w:rPr>
          <w:spacing w:val="-2"/>
        </w:rPr>
        <w:t>ч</w:t>
      </w:r>
      <w:r>
        <w:rPr>
          <w:spacing w:val="1"/>
        </w:rPr>
        <w:t>и</w:t>
      </w:r>
      <w:r>
        <w:t>те</w:t>
      </w:r>
      <w:r>
        <w:rPr>
          <w:spacing w:val="-1"/>
        </w:rPr>
        <w:t>льн</w:t>
      </w:r>
      <w:r>
        <w:t xml:space="preserve">о </w:t>
      </w:r>
      <w:r>
        <w:rPr>
          <w:spacing w:val="-1"/>
        </w:rPr>
        <w:t>р</w:t>
      </w:r>
      <w:r>
        <w:rPr>
          <w:spacing w:val="-4"/>
        </w:rPr>
        <w:t>у</w:t>
      </w:r>
      <w:r>
        <w:t>к</w:t>
      </w:r>
      <w:r>
        <w:rPr>
          <w:spacing w:val="1"/>
        </w:rPr>
        <w:t>о</w:t>
      </w:r>
      <w:r>
        <w:rPr>
          <w:spacing w:val="-1"/>
        </w:rPr>
        <w:t>в</w:t>
      </w:r>
      <w:r>
        <w:rPr>
          <w:spacing w:val="1"/>
        </w:rPr>
        <w:t>оди</w:t>
      </w:r>
      <w:r>
        <w:rPr>
          <w:spacing w:val="-3"/>
        </w:rPr>
        <w:t>т</w:t>
      </w:r>
      <w:r>
        <w:t>е</w:t>
      </w:r>
      <w:r>
        <w:rPr>
          <w:spacing w:val="-1"/>
        </w:rPr>
        <w:t>л</w:t>
      </w:r>
      <w:r>
        <w:t>ю г</w:t>
      </w:r>
      <w:r>
        <w:rPr>
          <w:spacing w:val="-1"/>
        </w:rPr>
        <w:t>л</w:t>
      </w:r>
      <w:r>
        <w:t>а</w:t>
      </w:r>
      <w:r>
        <w:rPr>
          <w:spacing w:val="-1"/>
        </w:rPr>
        <w:t>вн</w:t>
      </w:r>
      <w:r>
        <w:rPr>
          <w:spacing w:val="1"/>
        </w:rPr>
        <w:t>о</w:t>
      </w:r>
      <w:r>
        <w:t>го а</w:t>
      </w:r>
      <w:r>
        <w:rPr>
          <w:spacing w:val="1"/>
        </w:rPr>
        <w:t>д</w:t>
      </w:r>
      <w:r>
        <w:rPr>
          <w:spacing w:val="-2"/>
        </w:rPr>
        <w:t>м</w:t>
      </w:r>
      <w:r>
        <w:rPr>
          <w:spacing w:val="-1"/>
        </w:rPr>
        <w:t>и</w:t>
      </w:r>
      <w:r>
        <w:rPr>
          <w:spacing w:val="1"/>
        </w:rPr>
        <w:t>ни</w:t>
      </w:r>
      <w:r>
        <w:t>с</w:t>
      </w:r>
      <w:r>
        <w:rPr>
          <w:spacing w:val="-3"/>
        </w:rPr>
        <w:t>т</w:t>
      </w:r>
      <w:r>
        <w:rPr>
          <w:spacing w:val="1"/>
        </w:rPr>
        <w:t>р</w:t>
      </w:r>
      <w:r>
        <w:t>а</w:t>
      </w:r>
      <w:r>
        <w:rPr>
          <w:spacing w:val="-3"/>
        </w:rPr>
        <w:t>т</w:t>
      </w:r>
      <w:r>
        <w:rPr>
          <w:spacing w:val="-1"/>
        </w:rPr>
        <w:t>ор</w:t>
      </w:r>
      <w:r>
        <w:t>а с</w:t>
      </w:r>
      <w:r>
        <w:rPr>
          <w:spacing w:val="1"/>
        </w:rPr>
        <w:t>р</w:t>
      </w:r>
      <w:r>
        <w:rPr>
          <w:spacing w:val="-2"/>
        </w:rPr>
        <w:t>е</w:t>
      </w:r>
      <w:r>
        <w:rPr>
          <w:spacing w:val="1"/>
        </w:rPr>
        <w:t>д</w:t>
      </w:r>
      <w:r>
        <w:t xml:space="preserve">ств </w:t>
      </w:r>
      <w:r>
        <w:rPr>
          <w:spacing w:val="1"/>
        </w:rPr>
        <w:t>ме</w:t>
      </w:r>
      <w:r>
        <w:t>ст</w:t>
      </w:r>
      <w:r>
        <w:rPr>
          <w:spacing w:val="-1"/>
        </w:rPr>
        <w:t>н</w:t>
      </w:r>
      <w:r>
        <w:rPr>
          <w:spacing w:val="1"/>
        </w:rPr>
        <w:t>о</w:t>
      </w:r>
      <w:r>
        <w:rPr>
          <w:spacing w:val="-2"/>
        </w:rPr>
        <w:t>г</w:t>
      </w:r>
      <w:r>
        <w:t xml:space="preserve">о </w:t>
      </w:r>
      <w:r>
        <w:rPr>
          <w:spacing w:val="1"/>
        </w:rPr>
        <w:t>б</w:t>
      </w:r>
      <w:r>
        <w:rPr>
          <w:spacing w:val="-1"/>
        </w:rPr>
        <w:t>ю</w:t>
      </w:r>
      <w:r>
        <w:rPr>
          <w:spacing w:val="1"/>
        </w:rPr>
        <w:t>д</w:t>
      </w:r>
      <w:r>
        <w:rPr>
          <w:spacing w:val="-2"/>
        </w:rPr>
        <w:t>ж</w:t>
      </w:r>
      <w:r>
        <w:t>ета</w:t>
      </w:r>
      <w:r>
        <w:rPr>
          <w:spacing w:val="1"/>
        </w:rPr>
        <w:t xml:space="preserve"> и</w:t>
      </w:r>
      <w:r>
        <w:rPr>
          <w:spacing w:val="-1"/>
        </w:rPr>
        <w:t>л</w:t>
      </w:r>
      <w:r>
        <w:t xml:space="preserve">и </w:t>
      </w:r>
      <w:r>
        <w:rPr>
          <w:spacing w:val="1"/>
        </w:rPr>
        <w:t>р</w:t>
      </w:r>
      <w:r>
        <w:rPr>
          <w:spacing w:val="-4"/>
        </w:rPr>
        <w:t>у</w:t>
      </w:r>
      <w:r>
        <w:t>к</w:t>
      </w:r>
      <w:r>
        <w:rPr>
          <w:spacing w:val="1"/>
        </w:rPr>
        <w:t>о</w:t>
      </w:r>
      <w:r>
        <w:rPr>
          <w:spacing w:val="-1"/>
        </w:rPr>
        <w:t>во</w:t>
      </w:r>
      <w:r>
        <w:rPr>
          <w:spacing w:val="1"/>
        </w:rPr>
        <w:t>ди</w:t>
      </w:r>
      <w:r>
        <w:t>те</w:t>
      </w:r>
      <w:r>
        <w:rPr>
          <w:spacing w:val="-1"/>
        </w:rPr>
        <w:t>л</w:t>
      </w:r>
      <w:r>
        <w:t xml:space="preserve">ю </w:t>
      </w:r>
      <w:r>
        <w:rPr>
          <w:spacing w:val="-2"/>
        </w:rPr>
        <w:t>а</w:t>
      </w:r>
      <w:r>
        <w:rPr>
          <w:spacing w:val="1"/>
        </w:rPr>
        <w:t>д</w:t>
      </w:r>
      <w:r>
        <w:rPr>
          <w:spacing w:val="-2"/>
        </w:rPr>
        <w:t>м</w:t>
      </w:r>
      <w:r>
        <w:rPr>
          <w:spacing w:val="1"/>
        </w:rPr>
        <w:t>и</w:t>
      </w:r>
      <w:r>
        <w:rPr>
          <w:spacing w:val="-1"/>
        </w:rPr>
        <w:t>н</w:t>
      </w:r>
      <w:r>
        <w:rPr>
          <w:spacing w:val="1"/>
        </w:rPr>
        <w:t>и</w:t>
      </w:r>
      <w:r>
        <w:t>с</w:t>
      </w:r>
      <w:r>
        <w:rPr>
          <w:spacing w:val="-3"/>
        </w:rPr>
        <w:t>т</w:t>
      </w:r>
      <w:r>
        <w:rPr>
          <w:spacing w:val="1"/>
        </w:rPr>
        <w:t>р</w:t>
      </w:r>
      <w:r>
        <w:t>ат</w:t>
      </w:r>
      <w:r>
        <w:rPr>
          <w:spacing w:val="-1"/>
        </w:rPr>
        <w:t>о</w:t>
      </w:r>
      <w:r>
        <w:rPr>
          <w:spacing w:val="1"/>
        </w:rPr>
        <w:t>р</w:t>
      </w:r>
      <w:r>
        <w:t xml:space="preserve">а </w:t>
      </w:r>
      <w:r>
        <w:rPr>
          <w:spacing w:val="-2"/>
        </w:rPr>
        <w:t>с</w:t>
      </w:r>
      <w:r>
        <w:rPr>
          <w:spacing w:val="1"/>
        </w:rPr>
        <w:t>р</w:t>
      </w:r>
      <w:r>
        <w:t>е</w:t>
      </w:r>
      <w:r>
        <w:rPr>
          <w:spacing w:val="-1"/>
        </w:rPr>
        <w:t>д</w:t>
      </w:r>
      <w:r>
        <w:rPr>
          <w:spacing w:val="-2"/>
        </w:rPr>
        <w:t>с</w:t>
      </w:r>
      <w:r>
        <w:t xml:space="preserve">тв </w:t>
      </w:r>
      <w:r>
        <w:rPr>
          <w:spacing w:val="1"/>
        </w:rPr>
        <w:t>ме</w:t>
      </w:r>
      <w:r>
        <w:t>ст</w:t>
      </w:r>
      <w:r>
        <w:rPr>
          <w:spacing w:val="-1"/>
        </w:rPr>
        <w:t>н</w:t>
      </w:r>
      <w:r>
        <w:rPr>
          <w:spacing w:val="1"/>
        </w:rPr>
        <w:t>о</w:t>
      </w:r>
      <w:r>
        <w:rPr>
          <w:spacing w:val="-2"/>
        </w:rPr>
        <w:t>г</w:t>
      </w:r>
      <w:r>
        <w:t>о</w:t>
      </w:r>
      <w:r>
        <w:rPr>
          <w:spacing w:val="1"/>
        </w:rPr>
        <w:t xml:space="preserve"> б</w:t>
      </w:r>
      <w:r>
        <w:rPr>
          <w:spacing w:val="-1"/>
        </w:rPr>
        <w:t>юд</w:t>
      </w:r>
      <w:r>
        <w:rPr>
          <w:spacing w:val="1"/>
        </w:rPr>
        <w:t>ж</w:t>
      </w:r>
      <w:r>
        <w:t>е</w:t>
      </w:r>
      <w:r>
        <w:rPr>
          <w:spacing w:val="-3"/>
        </w:rPr>
        <w:t>т</w:t>
      </w:r>
      <w:r>
        <w:t>а.</w:t>
      </w:r>
    </w:p>
    <w:p>
      <w:pPr>
        <w:widowControl w:val="0"/>
        <w:autoSpaceDE w:val="0"/>
        <w:autoSpaceDN w:val="0"/>
        <w:adjustRightInd w:val="0"/>
        <w:spacing w:after="0" w:line="240" w:lineRule="auto"/>
        <w:ind w:firstLine="300" w:firstLineChars="125"/>
        <w:jc w:val="both"/>
      </w:pPr>
      <w: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pPr>
        <w:widowControl w:val="0"/>
        <w:autoSpaceDE w:val="0"/>
        <w:autoSpaceDN w:val="0"/>
        <w:adjustRightInd w:val="0"/>
        <w:spacing w:after="0" w:line="240" w:lineRule="auto"/>
        <w:ind w:firstLine="300" w:firstLineChars="125"/>
        <w:jc w:val="both"/>
      </w:pPr>
      <w: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pPr>
        <w:widowControl w:val="0"/>
        <w:autoSpaceDE w:val="0"/>
        <w:autoSpaceDN w:val="0"/>
        <w:adjustRightInd w:val="0"/>
        <w:spacing w:after="0" w:line="240" w:lineRule="auto"/>
        <w:ind w:firstLine="300" w:firstLineChars="125"/>
        <w:jc w:val="both"/>
      </w:pPr>
      <w: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pPr>
        <w:widowControl w:val="0"/>
        <w:autoSpaceDE w:val="0"/>
        <w:autoSpaceDN w:val="0"/>
        <w:adjustRightInd w:val="0"/>
        <w:spacing w:after="0" w:line="240" w:lineRule="auto"/>
        <w:ind w:firstLine="300" w:firstLineChars="125"/>
        <w:jc w:val="both"/>
      </w:pPr>
      <w:r>
        <w:t>не имеют родства или свойства с субъектами бюджетных процедур;</w:t>
      </w:r>
    </w:p>
    <w:p>
      <w:pPr>
        <w:widowControl w:val="0"/>
        <w:autoSpaceDE w:val="0"/>
        <w:autoSpaceDN w:val="0"/>
        <w:adjustRightInd w:val="0"/>
        <w:spacing w:after="0" w:line="240" w:lineRule="auto"/>
        <w:ind w:firstLine="300" w:firstLineChars="125"/>
        <w:jc w:val="both"/>
      </w:pPr>
      <w:r>
        <w:t>не имеют конфликта интересов.</w:t>
      </w:r>
    </w:p>
    <w:p>
      <w:pPr>
        <w:widowControl w:val="0"/>
        <w:autoSpaceDE w:val="0"/>
        <w:autoSpaceDN w:val="0"/>
        <w:adjustRightInd w:val="0"/>
        <w:spacing w:after="0" w:line="240" w:lineRule="auto"/>
        <w:ind w:firstLine="300" w:firstLineChars="125"/>
        <w:jc w:val="both"/>
      </w:pPr>
    </w:p>
    <w:p>
      <w:pPr>
        <w:pStyle w:val="38"/>
        <w:spacing w:after="0" w:line="240" w:lineRule="auto"/>
        <w:ind w:firstLine="300" w:firstLineChars="125"/>
        <w:jc w:val="both"/>
        <w:rPr>
          <w:rFonts w:ascii="Times New Roman" w:hAnsi="Times New Roman" w:cs="Times New Roman"/>
          <w:color w:val="385723" w:themeColor="accent6" w:themeShade="80"/>
          <w:sz w:val="24"/>
          <w:szCs w:val="24"/>
        </w:rPr>
      </w:pPr>
    </w:p>
    <w:p>
      <w:pPr>
        <w:pStyle w:val="52"/>
        <w:spacing w:after="0" w:line="240" w:lineRule="auto"/>
        <w:ind w:firstLine="300" w:firstLineChars="125"/>
        <w:jc w:val="center"/>
        <w:outlineLvl w:val="1"/>
        <w:rPr>
          <w:rFonts w:ascii="Times New Roman" w:hAnsi="Times New Roman" w:cs="Times New Roman"/>
          <w:b w:val="0"/>
          <w:sz w:val="24"/>
          <w:szCs w:val="24"/>
        </w:rPr>
      </w:pPr>
      <w:r>
        <w:rPr>
          <w:rFonts w:ascii="Times New Roman" w:hAnsi="Times New Roman" w:cs="Times New Roman"/>
          <w:b w:val="0"/>
          <w:sz w:val="24"/>
          <w:szCs w:val="24"/>
        </w:rPr>
        <w:t>2. Определения, принципы и задачи внутреннего финансового аудита</w:t>
      </w:r>
    </w:p>
    <w:p>
      <w:pPr>
        <w:pStyle w:val="38"/>
        <w:spacing w:after="0" w:line="240" w:lineRule="auto"/>
        <w:ind w:firstLine="300" w:firstLineChars="125"/>
        <w:jc w:val="both"/>
        <w:rPr>
          <w:rFonts w:ascii="Times New Roman" w:hAnsi="Times New Roman" w:cs="Times New Roman"/>
          <w:color w:val="385723" w:themeColor="accent6" w:themeShade="80"/>
          <w:sz w:val="24"/>
          <w:szCs w:val="24"/>
        </w:rPr>
      </w:pPr>
    </w:p>
    <w:p>
      <w:pPr>
        <w:pStyle w:val="38"/>
        <w:numPr>
          <w:ilvl w:val="1"/>
          <w:numId w:val="3"/>
        </w:numPr>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pPr>
        <w:pStyle w:val="38"/>
        <w:numPr>
          <w:ilvl w:val="1"/>
          <w:numId w:val="3"/>
        </w:numPr>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 настоящем Положении применяются следующие термины: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4"/>
          <w:szCs w:val="24"/>
          <w:vertAlign w:val="superscript"/>
        </w:rPr>
        <w:t xml:space="preserve">2-1 </w:t>
      </w:r>
      <w:r>
        <w:rPr>
          <w:rFonts w:ascii="Times New Roman" w:hAnsi="Times New Roman" w:cs="Times New Roman"/>
          <w:sz w:val="24"/>
          <w:szCs w:val="24"/>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Аудиторские доказательства - документы и фактические данные, информация, отраженные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4"/>
          <w:szCs w:val="24"/>
          <w:vertAlign w:val="superscript"/>
        </w:rPr>
        <w:t>2-1</w:t>
      </w:r>
      <w:r>
        <w:rPr>
          <w:rFonts w:ascii="Times New Roman" w:hAnsi="Times New Roman" w:cs="Times New Roman"/>
          <w:sz w:val="24"/>
          <w:szCs w:val="24"/>
        </w:rPr>
        <w:t xml:space="preserve"> Бюджетного кодекса Российской Федерации.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Реестр бюджетных рисков - документ, используемый для сбора и анализа информации о бюджетных рисках и содержащий следующую информацию:</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выявленные бюджетные риски во взаимосвязи с операциями (действиями) по выполнению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причины и возможные последствия реализации бюджетного риска;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значимость (уровень) бюджетного риска;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владельцы бюджетного риска;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необходимость (отсутствие необходимости) и приоритетность принятия мер по минимизации (устранению) бюджетного риска;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4"/>
          <w:szCs w:val="24"/>
          <w:vertAlign w:val="superscript"/>
        </w:rPr>
        <w:t>1</w:t>
      </w:r>
      <w:r>
        <w:rPr>
          <w:rFonts w:ascii="Times New Roman" w:hAnsi="Times New Roman" w:cs="Times New Roman"/>
          <w:sz w:val="24"/>
          <w:szCs w:val="24"/>
        </w:rPr>
        <w:t xml:space="preserve"> Бюджетного кодекса Российской Федерации.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документы, отражающие подготовку к проведению аудиторского мероприятия, включая формирование его программы;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документы и фактические данные, информация, связанные с выполнением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объяснения, полученные в ходе проведения аудиторского мероприятия, в том числе от субъектов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о контрольных действиях, совершаемых при выполнении бюджетной процедуры, являющейся объектом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аналитические материалы, подготовленные в рамках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pPr>
        <w:pStyle w:val="38"/>
        <w:numPr>
          <w:ilvl w:val="1"/>
          <w:numId w:val="3"/>
        </w:numPr>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pPr>
        <w:pStyle w:val="38"/>
        <w:numPr>
          <w:ilvl w:val="1"/>
          <w:numId w:val="3"/>
        </w:numPr>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выявление избыточных (дублирующих друг друга) операций (действий) по выполнению бюджетной процедуры;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формирование предложений и рекомендаций по совершенствованию организации (обеспечения выполнения), выполнения бюджетной процедуры;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формирование предложений и рекомендаций по организации и применению контрольных действий.</w:t>
      </w:r>
    </w:p>
    <w:p>
      <w:pPr>
        <w:pStyle w:val="38"/>
        <w:numPr>
          <w:ilvl w:val="1"/>
          <w:numId w:val="3"/>
        </w:numPr>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4"/>
          <w:szCs w:val="24"/>
          <w:vertAlign w:val="superscript"/>
        </w:rPr>
        <w:t>1</w:t>
      </w:r>
      <w:r>
        <w:rPr>
          <w:rFonts w:ascii="Times New Roman" w:hAnsi="Times New Roman" w:cs="Times New Roman"/>
          <w:sz w:val="24"/>
          <w:szCs w:val="24"/>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pPr>
        <w:pStyle w:val="38"/>
        <w:numPr>
          <w:ilvl w:val="1"/>
          <w:numId w:val="3"/>
        </w:numPr>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оценка результатов исполнения направленных на повышение качества финансового менеджмента решений субъектов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качестве обоснований изменений в сводную бюджетную роспись, бюджетную роспись;</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соответствии объемов осуществленных кассовых расходов прогнозным показателям кассового планирования;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уровне достижения значений показателей результата выполнения мероприятий (при наличии);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наличии, объеме и структуре дебиторской и кредиторской задолженности, в том числе просроченной.</w:t>
      </w:r>
    </w:p>
    <w:p>
      <w:pPr>
        <w:pStyle w:val="38"/>
        <w:spacing w:after="0" w:line="240" w:lineRule="auto"/>
        <w:ind w:firstLine="300" w:firstLineChars="125"/>
        <w:jc w:val="both"/>
        <w:rPr>
          <w:rFonts w:ascii="Times New Roman" w:hAnsi="Times New Roman" w:cs="Times New Roman"/>
          <w:sz w:val="24"/>
          <w:szCs w:val="24"/>
        </w:rPr>
      </w:pPr>
    </w:p>
    <w:p>
      <w:pPr>
        <w:pStyle w:val="38"/>
        <w:spacing w:after="0" w:line="240" w:lineRule="auto"/>
        <w:ind w:firstLine="300" w:firstLineChars="125"/>
        <w:jc w:val="both"/>
        <w:rPr>
          <w:rStyle w:val="82"/>
          <w:color w:val="385723" w:themeColor="accent6" w:themeShade="80"/>
          <w:sz w:val="24"/>
          <w:szCs w:val="24"/>
        </w:rPr>
      </w:pPr>
    </w:p>
    <w:p>
      <w:pPr>
        <w:pStyle w:val="52"/>
        <w:spacing w:after="0" w:line="240" w:lineRule="auto"/>
        <w:ind w:firstLine="300" w:firstLineChars="125"/>
        <w:jc w:val="center"/>
        <w:outlineLvl w:val="1"/>
        <w:rPr>
          <w:rFonts w:ascii="Times New Roman" w:hAnsi="Times New Roman" w:cs="Times New Roman"/>
          <w:b w:val="0"/>
          <w:sz w:val="24"/>
          <w:szCs w:val="24"/>
        </w:rPr>
      </w:pPr>
      <w:r>
        <w:rPr>
          <w:rFonts w:ascii="Times New Roman" w:hAnsi="Times New Roman" w:cs="Times New Roman"/>
          <w:b w:val="0"/>
          <w:sz w:val="24"/>
          <w:szCs w:val="24"/>
        </w:rPr>
        <w:t>3. Права и обязанности должностных лиц при осуществлении внутреннего финансового аудита</w:t>
      </w:r>
    </w:p>
    <w:p>
      <w:pPr>
        <w:pStyle w:val="52"/>
        <w:spacing w:after="0" w:line="240" w:lineRule="auto"/>
        <w:ind w:firstLine="300" w:firstLineChars="125"/>
        <w:jc w:val="center"/>
        <w:outlineLvl w:val="1"/>
        <w:rPr>
          <w:rFonts w:ascii="Times New Roman" w:hAnsi="Times New Roman" w:cs="Times New Roman"/>
          <w:sz w:val="24"/>
          <w:szCs w:val="24"/>
        </w:rPr>
      </w:pP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посещать помещения и территорию, которые занимают субъекты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3.2.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л</w:t>
      </w:r>
      <w:r>
        <w:rPr>
          <w:rFonts w:ascii="Times New Roman" w:hAnsi="Times New Roman" w:cs="Times New Roman"/>
          <w:sz w:val="24"/>
          <w:szCs w:val="24"/>
        </w:rPr>
        <w:t>ь субъекта внутреннего финансового аудита, помимо указанных в пункте 3.1 настоящего Положения прав, имеет право:</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осуществлять иные права.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3.3. Должностные лица (работники) обязаны: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проводить аудиторские мероприятия в соответствии с программами этих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обеспечивать получение достаточных аудиторских доказательств;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формировать рабочую документацию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принимать участие в подготовке заключений и годовой отчет о результатах деятельности субъекта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3.4.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л</w:t>
      </w:r>
      <w:r>
        <w:rPr>
          <w:rFonts w:ascii="Times New Roman" w:hAnsi="Times New Roman" w:cs="Times New Roman"/>
          <w:sz w:val="24"/>
          <w:szCs w:val="24"/>
        </w:rPr>
        <w:t xml:space="preserve">ь </w:t>
      </w:r>
      <w:r>
        <w:rPr>
          <w:rFonts w:ascii="Times New Roman" w:hAnsi="Times New Roman" w:cs="Times New Roman"/>
          <w:spacing w:val="2"/>
          <w:sz w:val="24"/>
          <w:szCs w:val="24"/>
        </w:rPr>
        <w:t>аудиторской группы</w:t>
      </w:r>
      <w:r>
        <w:rPr>
          <w:rFonts w:ascii="Times New Roman" w:hAnsi="Times New Roman" w:cs="Times New Roman"/>
          <w:sz w:val="24"/>
          <w:szCs w:val="24"/>
        </w:rPr>
        <w:t>, помимо исполнения указанных в пункте 3.3 настоящего Положения обязанностей, обязан:</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 за</w:t>
      </w:r>
      <w:r>
        <w:rPr>
          <w:rFonts w:ascii="Times New Roman" w:hAnsi="Times New Roman" w:cs="Times New Roman"/>
          <w:spacing w:val="-2"/>
          <w:sz w:val="24"/>
          <w:szCs w:val="24"/>
        </w:rPr>
        <w:t>м</w:t>
      </w:r>
      <w:r>
        <w:rPr>
          <w:rFonts w:ascii="Times New Roman" w:hAnsi="Times New Roman" w:cs="Times New Roman"/>
          <w:sz w:val="24"/>
          <w:szCs w:val="24"/>
        </w:rPr>
        <w:t>ест</w:t>
      </w:r>
      <w:r>
        <w:rPr>
          <w:rFonts w:ascii="Times New Roman" w:hAnsi="Times New Roman" w:cs="Times New Roman"/>
          <w:spacing w:val="1"/>
          <w:sz w:val="24"/>
          <w:szCs w:val="24"/>
        </w:rPr>
        <w:t>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z w:val="24"/>
          <w:szCs w:val="24"/>
        </w:rPr>
        <w:t>те</w:t>
      </w:r>
      <w:r>
        <w:rPr>
          <w:rFonts w:ascii="Times New Roman" w:hAnsi="Times New Roman" w:cs="Times New Roman"/>
          <w:spacing w:val="-1"/>
          <w:sz w:val="24"/>
          <w:szCs w:val="24"/>
        </w:rPr>
        <w:t>л</w:t>
      </w:r>
      <w:r>
        <w:rPr>
          <w:rFonts w:ascii="Times New Roman" w:hAnsi="Times New Roman" w:cs="Times New Roman"/>
          <w:sz w:val="24"/>
          <w:szCs w:val="24"/>
        </w:rPr>
        <w:t>я г</w:t>
      </w:r>
      <w:r>
        <w:rPr>
          <w:rFonts w:ascii="Times New Roman" w:hAnsi="Times New Roman" w:cs="Times New Roman"/>
          <w:spacing w:val="-1"/>
          <w:sz w:val="24"/>
          <w:szCs w:val="24"/>
        </w:rPr>
        <w:t>л</w:t>
      </w:r>
      <w:r>
        <w:rPr>
          <w:rFonts w:ascii="Times New Roman" w:hAnsi="Times New Roman" w:cs="Times New Roman"/>
          <w:sz w:val="24"/>
          <w:szCs w:val="24"/>
        </w:rPr>
        <w:t>а</w:t>
      </w:r>
      <w:r>
        <w:rPr>
          <w:rFonts w:ascii="Times New Roman" w:hAnsi="Times New Roman" w:cs="Times New Roman"/>
          <w:spacing w:val="-3"/>
          <w:sz w:val="24"/>
          <w:szCs w:val="24"/>
        </w:rPr>
        <w:t>в</w:t>
      </w:r>
      <w:r>
        <w:rPr>
          <w:rFonts w:ascii="Times New Roman" w:hAnsi="Times New Roman" w:cs="Times New Roman"/>
          <w:spacing w:val="1"/>
          <w:sz w:val="24"/>
          <w:szCs w:val="24"/>
        </w:rPr>
        <w:t>но</w:t>
      </w:r>
      <w:r>
        <w:rPr>
          <w:rFonts w:ascii="Times New Roman" w:hAnsi="Times New Roman" w:cs="Times New Roman"/>
          <w:spacing w:val="-2"/>
          <w:sz w:val="24"/>
          <w:szCs w:val="24"/>
        </w:rPr>
        <w:t>г</w:t>
      </w:r>
      <w:r>
        <w:rPr>
          <w:rFonts w:ascii="Times New Roman" w:hAnsi="Times New Roman" w:cs="Times New Roman"/>
          <w:sz w:val="24"/>
          <w:szCs w:val="24"/>
        </w:rPr>
        <w:t xml:space="preserve">о </w:t>
      </w:r>
      <w:r>
        <w:rPr>
          <w:rFonts w:ascii="Times New Roman" w:hAnsi="Times New Roman" w:cs="Times New Roman"/>
          <w:spacing w:val="-2"/>
          <w:sz w:val="24"/>
          <w:szCs w:val="24"/>
        </w:rPr>
        <w:t>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w:t>
      </w:r>
      <w:r>
        <w:rPr>
          <w:rFonts w:ascii="Times New Roman" w:hAnsi="Times New Roman" w:cs="Times New Roman"/>
          <w:spacing w:val="1"/>
          <w:sz w:val="24"/>
          <w:szCs w:val="24"/>
        </w:rPr>
        <w:t>р</w:t>
      </w:r>
      <w:r>
        <w:rPr>
          <w:rFonts w:ascii="Times New Roman" w:hAnsi="Times New Roman" w:cs="Times New Roman"/>
          <w:sz w:val="24"/>
          <w:szCs w:val="24"/>
        </w:rPr>
        <w:t>а (а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ор</w:t>
      </w:r>
      <w:r>
        <w:rPr>
          <w:rFonts w:ascii="Times New Roman" w:hAnsi="Times New Roman" w:cs="Times New Roman"/>
          <w:spacing w:val="-2"/>
          <w:sz w:val="24"/>
          <w:szCs w:val="24"/>
        </w:rPr>
        <w:t>а</w:t>
      </w:r>
      <w:r>
        <w:rPr>
          <w:rFonts w:ascii="Times New Roman" w:hAnsi="Times New Roman" w:cs="Times New Roman"/>
          <w:sz w:val="24"/>
          <w:szCs w:val="24"/>
        </w:rPr>
        <w:t xml:space="preserve">) </w:t>
      </w:r>
      <w:r>
        <w:rPr>
          <w:rFonts w:ascii="Times New Roman" w:hAnsi="Times New Roman" w:cs="Times New Roman"/>
          <w:spacing w:val="-2"/>
          <w:sz w:val="24"/>
          <w:szCs w:val="24"/>
        </w:rPr>
        <w:t>с</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 xml:space="preserve">ств </w:t>
      </w:r>
      <w:r>
        <w:rPr>
          <w:rFonts w:ascii="Times New Roman" w:hAnsi="Times New Roman" w:cs="Times New Roman"/>
          <w:spacing w:val="-1"/>
          <w:sz w:val="24"/>
          <w:szCs w:val="24"/>
        </w:rPr>
        <w:t>ме</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 xml:space="preserve">го </w:t>
      </w:r>
      <w:r>
        <w:rPr>
          <w:rFonts w:ascii="Times New Roman" w:hAnsi="Times New Roman" w:cs="Times New Roman"/>
          <w:spacing w:val="1"/>
          <w:sz w:val="24"/>
          <w:szCs w:val="24"/>
        </w:rPr>
        <w:t>б</w:t>
      </w:r>
      <w:r>
        <w:rPr>
          <w:rFonts w:ascii="Times New Roman" w:hAnsi="Times New Roman" w:cs="Times New Roman"/>
          <w:spacing w:val="-1"/>
          <w:sz w:val="24"/>
          <w:szCs w:val="24"/>
        </w:rPr>
        <w:t>юд</w:t>
      </w:r>
      <w:r>
        <w:rPr>
          <w:rFonts w:ascii="Times New Roman" w:hAnsi="Times New Roman" w:cs="Times New Roman"/>
          <w:spacing w:val="1"/>
          <w:sz w:val="24"/>
          <w:szCs w:val="24"/>
        </w:rPr>
        <w:t>ж</w:t>
      </w:r>
      <w:r>
        <w:rPr>
          <w:rFonts w:ascii="Times New Roman" w:hAnsi="Times New Roman" w:cs="Times New Roman"/>
          <w:sz w:val="24"/>
          <w:szCs w:val="24"/>
        </w:rPr>
        <w:t>ета;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обеспечивать подготовку заключения;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осуществлять иные обязанности.</w:t>
      </w:r>
    </w:p>
    <w:p>
      <w:pPr>
        <w:pStyle w:val="38"/>
        <w:spacing w:after="0" w:line="240" w:lineRule="auto"/>
        <w:ind w:firstLine="300" w:firstLineChars="125"/>
        <w:jc w:val="both"/>
        <w:rPr>
          <w:rFonts w:ascii="Times New Roman" w:hAnsi="Times New Roman" w:cs="Times New Roman"/>
          <w:spacing w:val="1"/>
          <w:sz w:val="24"/>
          <w:szCs w:val="24"/>
        </w:rPr>
      </w:pPr>
      <w:r>
        <w:rPr>
          <w:rFonts w:ascii="Times New Roman" w:hAnsi="Times New Roman" w:cs="Times New Roman"/>
          <w:sz w:val="24"/>
          <w:szCs w:val="24"/>
        </w:rPr>
        <w:t>3.5.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л</w:t>
      </w:r>
      <w:r>
        <w:rPr>
          <w:rFonts w:ascii="Times New Roman" w:hAnsi="Times New Roman" w:cs="Times New Roman"/>
          <w:sz w:val="24"/>
          <w:szCs w:val="24"/>
        </w:rPr>
        <w:t>ь субъекта внутреннего финансового аудита</w:t>
      </w:r>
      <w:r>
        <w:rPr>
          <w:rFonts w:ascii="Times New Roman" w:hAnsi="Times New Roman" w:cs="Times New Roman"/>
          <w:spacing w:val="1"/>
          <w:sz w:val="24"/>
          <w:szCs w:val="24"/>
        </w:rPr>
        <w:t>, помимо исполнения указанных в пунктах 3.3 и 3.4 настоящего Положения обязанностей, обязан:</w:t>
      </w:r>
    </w:p>
    <w:p>
      <w:pPr>
        <w:pStyle w:val="38"/>
        <w:spacing w:after="0" w:line="240" w:lineRule="auto"/>
        <w:ind w:firstLine="302" w:firstLineChars="125"/>
        <w:jc w:val="both"/>
        <w:rPr>
          <w:rFonts w:ascii="Times New Roman" w:hAnsi="Times New Roman" w:cs="Times New Roman"/>
          <w:sz w:val="24"/>
          <w:szCs w:val="24"/>
        </w:rPr>
      </w:pPr>
      <w:r>
        <w:rPr>
          <w:rFonts w:ascii="Times New Roman" w:hAnsi="Times New Roman" w:cs="Times New Roman"/>
          <w:spacing w:val="1"/>
          <w:sz w:val="24"/>
          <w:szCs w:val="24"/>
        </w:rPr>
        <w:t>представлять на утверждение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 за</w:t>
      </w:r>
      <w:r>
        <w:rPr>
          <w:rFonts w:ascii="Times New Roman" w:hAnsi="Times New Roman" w:cs="Times New Roman"/>
          <w:spacing w:val="-2"/>
          <w:sz w:val="24"/>
          <w:szCs w:val="24"/>
        </w:rPr>
        <w:t>м</w:t>
      </w:r>
      <w:r>
        <w:rPr>
          <w:rFonts w:ascii="Times New Roman" w:hAnsi="Times New Roman" w:cs="Times New Roman"/>
          <w:sz w:val="24"/>
          <w:szCs w:val="24"/>
        </w:rPr>
        <w:t>ест</w:t>
      </w:r>
      <w:r>
        <w:rPr>
          <w:rFonts w:ascii="Times New Roman" w:hAnsi="Times New Roman" w:cs="Times New Roman"/>
          <w:spacing w:val="1"/>
          <w:sz w:val="24"/>
          <w:szCs w:val="24"/>
        </w:rPr>
        <w:t>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z w:val="24"/>
          <w:szCs w:val="24"/>
        </w:rPr>
        <w:t>те</w:t>
      </w:r>
      <w:r>
        <w:rPr>
          <w:rFonts w:ascii="Times New Roman" w:hAnsi="Times New Roman" w:cs="Times New Roman"/>
          <w:spacing w:val="-1"/>
          <w:sz w:val="24"/>
          <w:szCs w:val="24"/>
        </w:rPr>
        <w:t>л</w:t>
      </w:r>
      <w:r>
        <w:rPr>
          <w:rFonts w:ascii="Times New Roman" w:hAnsi="Times New Roman" w:cs="Times New Roman"/>
          <w:sz w:val="24"/>
          <w:szCs w:val="24"/>
        </w:rPr>
        <w:t>я г</w:t>
      </w:r>
      <w:r>
        <w:rPr>
          <w:rFonts w:ascii="Times New Roman" w:hAnsi="Times New Roman" w:cs="Times New Roman"/>
          <w:spacing w:val="-1"/>
          <w:sz w:val="24"/>
          <w:szCs w:val="24"/>
        </w:rPr>
        <w:t>л</w:t>
      </w:r>
      <w:r>
        <w:rPr>
          <w:rFonts w:ascii="Times New Roman" w:hAnsi="Times New Roman" w:cs="Times New Roman"/>
          <w:sz w:val="24"/>
          <w:szCs w:val="24"/>
        </w:rPr>
        <w:t>а</w:t>
      </w:r>
      <w:r>
        <w:rPr>
          <w:rFonts w:ascii="Times New Roman" w:hAnsi="Times New Roman" w:cs="Times New Roman"/>
          <w:spacing w:val="-3"/>
          <w:sz w:val="24"/>
          <w:szCs w:val="24"/>
        </w:rPr>
        <w:t>в</w:t>
      </w:r>
      <w:r>
        <w:rPr>
          <w:rFonts w:ascii="Times New Roman" w:hAnsi="Times New Roman" w:cs="Times New Roman"/>
          <w:spacing w:val="1"/>
          <w:sz w:val="24"/>
          <w:szCs w:val="24"/>
        </w:rPr>
        <w:t>но</w:t>
      </w:r>
      <w:r>
        <w:rPr>
          <w:rFonts w:ascii="Times New Roman" w:hAnsi="Times New Roman" w:cs="Times New Roman"/>
          <w:spacing w:val="-2"/>
          <w:sz w:val="24"/>
          <w:szCs w:val="24"/>
        </w:rPr>
        <w:t>г</w:t>
      </w:r>
      <w:r>
        <w:rPr>
          <w:rFonts w:ascii="Times New Roman" w:hAnsi="Times New Roman" w:cs="Times New Roman"/>
          <w:sz w:val="24"/>
          <w:szCs w:val="24"/>
        </w:rPr>
        <w:t xml:space="preserve">о </w:t>
      </w:r>
      <w:r>
        <w:rPr>
          <w:rFonts w:ascii="Times New Roman" w:hAnsi="Times New Roman" w:cs="Times New Roman"/>
          <w:spacing w:val="-2"/>
          <w:sz w:val="24"/>
          <w:szCs w:val="24"/>
        </w:rPr>
        <w:t>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w:t>
      </w:r>
      <w:r>
        <w:rPr>
          <w:rFonts w:ascii="Times New Roman" w:hAnsi="Times New Roman" w:cs="Times New Roman"/>
          <w:spacing w:val="1"/>
          <w:sz w:val="24"/>
          <w:szCs w:val="24"/>
        </w:rPr>
        <w:t>р</w:t>
      </w:r>
      <w:r>
        <w:rPr>
          <w:rFonts w:ascii="Times New Roman" w:hAnsi="Times New Roman" w:cs="Times New Roman"/>
          <w:sz w:val="24"/>
          <w:szCs w:val="24"/>
        </w:rPr>
        <w:t>а (а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ор</w:t>
      </w:r>
      <w:r>
        <w:rPr>
          <w:rFonts w:ascii="Times New Roman" w:hAnsi="Times New Roman" w:cs="Times New Roman"/>
          <w:spacing w:val="-2"/>
          <w:sz w:val="24"/>
          <w:szCs w:val="24"/>
        </w:rPr>
        <w:t>а</w:t>
      </w:r>
      <w:r>
        <w:rPr>
          <w:rFonts w:ascii="Times New Roman" w:hAnsi="Times New Roman" w:cs="Times New Roman"/>
          <w:sz w:val="24"/>
          <w:szCs w:val="24"/>
        </w:rPr>
        <w:t xml:space="preserve">) </w:t>
      </w:r>
      <w:r>
        <w:rPr>
          <w:rFonts w:ascii="Times New Roman" w:hAnsi="Times New Roman" w:cs="Times New Roman"/>
          <w:spacing w:val="-2"/>
          <w:sz w:val="24"/>
          <w:szCs w:val="24"/>
        </w:rPr>
        <w:t>с</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 xml:space="preserve">ств </w:t>
      </w:r>
      <w:r>
        <w:rPr>
          <w:rFonts w:ascii="Times New Roman" w:hAnsi="Times New Roman" w:cs="Times New Roman"/>
          <w:spacing w:val="-1"/>
          <w:sz w:val="24"/>
          <w:szCs w:val="24"/>
        </w:rPr>
        <w:t>ме</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 xml:space="preserve">го </w:t>
      </w:r>
      <w:r>
        <w:rPr>
          <w:rFonts w:ascii="Times New Roman" w:hAnsi="Times New Roman" w:cs="Times New Roman"/>
          <w:spacing w:val="1"/>
          <w:sz w:val="24"/>
          <w:szCs w:val="24"/>
        </w:rPr>
        <w:t>б</w:t>
      </w:r>
      <w:r>
        <w:rPr>
          <w:rFonts w:ascii="Times New Roman" w:hAnsi="Times New Roman" w:cs="Times New Roman"/>
          <w:spacing w:val="-1"/>
          <w:sz w:val="24"/>
          <w:szCs w:val="24"/>
        </w:rPr>
        <w:t>юд</w:t>
      </w:r>
      <w:r>
        <w:rPr>
          <w:rFonts w:ascii="Times New Roman" w:hAnsi="Times New Roman" w:cs="Times New Roman"/>
          <w:spacing w:val="1"/>
          <w:sz w:val="24"/>
          <w:szCs w:val="24"/>
        </w:rPr>
        <w:t>ж</w:t>
      </w:r>
      <w:r>
        <w:rPr>
          <w:rFonts w:ascii="Times New Roman" w:hAnsi="Times New Roman" w:cs="Times New Roman"/>
          <w:sz w:val="24"/>
          <w:szCs w:val="24"/>
        </w:rPr>
        <w:t>ета план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обеспечивать выполнение плана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утверждать программы аудиторских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 за</w:t>
      </w:r>
      <w:r>
        <w:rPr>
          <w:rFonts w:ascii="Times New Roman" w:hAnsi="Times New Roman" w:cs="Times New Roman"/>
          <w:spacing w:val="-2"/>
          <w:sz w:val="24"/>
          <w:szCs w:val="24"/>
        </w:rPr>
        <w:t>м</w:t>
      </w:r>
      <w:r>
        <w:rPr>
          <w:rFonts w:ascii="Times New Roman" w:hAnsi="Times New Roman" w:cs="Times New Roman"/>
          <w:sz w:val="24"/>
          <w:szCs w:val="24"/>
        </w:rPr>
        <w:t>ест</w:t>
      </w:r>
      <w:r>
        <w:rPr>
          <w:rFonts w:ascii="Times New Roman" w:hAnsi="Times New Roman" w:cs="Times New Roman"/>
          <w:spacing w:val="1"/>
          <w:sz w:val="24"/>
          <w:szCs w:val="24"/>
        </w:rPr>
        <w:t>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z w:val="24"/>
          <w:szCs w:val="24"/>
        </w:rPr>
        <w:t>те</w:t>
      </w:r>
      <w:r>
        <w:rPr>
          <w:rFonts w:ascii="Times New Roman" w:hAnsi="Times New Roman" w:cs="Times New Roman"/>
          <w:spacing w:val="-1"/>
          <w:sz w:val="24"/>
          <w:szCs w:val="24"/>
        </w:rPr>
        <w:t>л</w:t>
      </w:r>
      <w:r>
        <w:rPr>
          <w:rFonts w:ascii="Times New Roman" w:hAnsi="Times New Roman" w:cs="Times New Roman"/>
          <w:sz w:val="24"/>
          <w:szCs w:val="24"/>
        </w:rPr>
        <w:t>я г</w:t>
      </w:r>
      <w:r>
        <w:rPr>
          <w:rFonts w:ascii="Times New Roman" w:hAnsi="Times New Roman" w:cs="Times New Roman"/>
          <w:spacing w:val="-1"/>
          <w:sz w:val="24"/>
          <w:szCs w:val="24"/>
        </w:rPr>
        <w:t>л</w:t>
      </w:r>
      <w:r>
        <w:rPr>
          <w:rFonts w:ascii="Times New Roman" w:hAnsi="Times New Roman" w:cs="Times New Roman"/>
          <w:sz w:val="24"/>
          <w:szCs w:val="24"/>
        </w:rPr>
        <w:t>а</w:t>
      </w:r>
      <w:r>
        <w:rPr>
          <w:rFonts w:ascii="Times New Roman" w:hAnsi="Times New Roman" w:cs="Times New Roman"/>
          <w:spacing w:val="-3"/>
          <w:sz w:val="24"/>
          <w:szCs w:val="24"/>
        </w:rPr>
        <w:t>в</w:t>
      </w:r>
      <w:r>
        <w:rPr>
          <w:rFonts w:ascii="Times New Roman" w:hAnsi="Times New Roman" w:cs="Times New Roman"/>
          <w:spacing w:val="1"/>
          <w:sz w:val="24"/>
          <w:szCs w:val="24"/>
        </w:rPr>
        <w:t>но</w:t>
      </w:r>
      <w:r>
        <w:rPr>
          <w:rFonts w:ascii="Times New Roman" w:hAnsi="Times New Roman" w:cs="Times New Roman"/>
          <w:spacing w:val="-2"/>
          <w:sz w:val="24"/>
          <w:szCs w:val="24"/>
        </w:rPr>
        <w:t>г</w:t>
      </w:r>
      <w:r>
        <w:rPr>
          <w:rFonts w:ascii="Times New Roman" w:hAnsi="Times New Roman" w:cs="Times New Roman"/>
          <w:sz w:val="24"/>
          <w:szCs w:val="24"/>
        </w:rPr>
        <w:t xml:space="preserve">о </w:t>
      </w:r>
      <w:r>
        <w:rPr>
          <w:rFonts w:ascii="Times New Roman" w:hAnsi="Times New Roman" w:cs="Times New Roman"/>
          <w:spacing w:val="-2"/>
          <w:sz w:val="24"/>
          <w:szCs w:val="24"/>
        </w:rPr>
        <w:t>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w:t>
      </w:r>
      <w:r>
        <w:rPr>
          <w:rFonts w:ascii="Times New Roman" w:hAnsi="Times New Roman" w:cs="Times New Roman"/>
          <w:spacing w:val="1"/>
          <w:sz w:val="24"/>
          <w:szCs w:val="24"/>
        </w:rPr>
        <w:t>р</w:t>
      </w:r>
      <w:r>
        <w:rPr>
          <w:rFonts w:ascii="Times New Roman" w:hAnsi="Times New Roman" w:cs="Times New Roman"/>
          <w:sz w:val="24"/>
          <w:szCs w:val="24"/>
        </w:rPr>
        <w:t>а (а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ор</w:t>
      </w:r>
      <w:r>
        <w:rPr>
          <w:rFonts w:ascii="Times New Roman" w:hAnsi="Times New Roman" w:cs="Times New Roman"/>
          <w:spacing w:val="-2"/>
          <w:sz w:val="24"/>
          <w:szCs w:val="24"/>
        </w:rPr>
        <w:t>а</w:t>
      </w:r>
      <w:r>
        <w:rPr>
          <w:rFonts w:ascii="Times New Roman" w:hAnsi="Times New Roman" w:cs="Times New Roman"/>
          <w:sz w:val="24"/>
          <w:szCs w:val="24"/>
        </w:rPr>
        <w:t xml:space="preserve">) </w:t>
      </w:r>
      <w:r>
        <w:rPr>
          <w:rFonts w:ascii="Times New Roman" w:hAnsi="Times New Roman" w:cs="Times New Roman"/>
          <w:spacing w:val="-2"/>
          <w:sz w:val="24"/>
          <w:szCs w:val="24"/>
        </w:rPr>
        <w:t>с</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 xml:space="preserve">ств </w:t>
      </w:r>
      <w:r>
        <w:rPr>
          <w:rFonts w:ascii="Times New Roman" w:hAnsi="Times New Roman" w:cs="Times New Roman"/>
          <w:spacing w:val="-1"/>
          <w:sz w:val="24"/>
          <w:szCs w:val="24"/>
        </w:rPr>
        <w:t>ме</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 xml:space="preserve">го </w:t>
      </w:r>
      <w:r>
        <w:rPr>
          <w:rFonts w:ascii="Times New Roman" w:hAnsi="Times New Roman" w:cs="Times New Roman"/>
          <w:spacing w:val="1"/>
          <w:sz w:val="24"/>
          <w:szCs w:val="24"/>
        </w:rPr>
        <w:t>б</w:t>
      </w:r>
      <w:r>
        <w:rPr>
          <w:rFonts w:ascii="Times New Roman" w:hAnsi="Times New Roman" w:cs="Times New Roman"/>
          <w:spacing w:val="-1"/>
          <w:sz w:val="24"/>
          <w:szCs w:val="24"/>
        </w:rPr>
        <w:t>юд</w:t>
      </w:r>
      <w:r>
        <w:rPr>
          <w:rFonts w:ascii="Times New Roman" w:hAnsi="Times New Roman" w:cs="Times New Roman"/>
          <w:spacing w:val="1"/>
          <w:sz w:val="24"/>
          <w:szCs w:val="24"/>
        </w:rPr>
        <w:t>ж</w:t>
      </w:r>
      <w:r>
        <w:rPr>
          <w:rFonts w:ascii="Times New Roman" w:hAnsi="Times New Roman" w:cs="Times New Roman"/>
          <w:sz w:val="24"/>
          <w:szCs w:val="24"/>
        </w:rPr>
        <w:t>ета;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представлять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 за</w:t>
      </w:r>
      <w:r>
        <w:rPr>
          <w:rFonts w:ascii="Times New Roman" w:hAnsi="Times New Roman" w:cs="Times New Roman"/>
          <w:spacing w:val="-2"/>
          <w:sz w:val="24"/>
          <w:szCs w:val="24"/>
        </w:rPr>
        <w:t>м</w:t>
      </w:r>
      <w:r>
        <w:rPr>
          <w:rFonts w:ascii="Times New Roman" w:hAnsi="Times New Roman" w:cs="Times New Roman"/>
          <w:sz w:val="24"/>
          <w:szCs w:val="24"/>
        </w:rPr>
        <w:t>ест</w:t>
      </w:r>
      <w:r>
        <w:rPr>
          <w:rFonts w:ascii="Times New Roman" w:hAnsi="Times New Roman" w:cs="Times New Roman"/>
          <w:spacing w:val="1"/>
          <w:sz w:val="24"/>
          <w:szCs w:val="24"/>
        </w:rPr>
        <w:t>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z w:val="24"/>
          <w:szCs w:val="24"/>
        </w:rPr>
        <w:t>те</w:t>
      </w:r>
      <w:r>
        <w:rPr>
          <w:rFonts w:ascii="Times New Roman" w:hAnsi="Times New Roman" w:cs="Times New Roman"/>
          <w:spacing w:val="-1"/>
          <w:sz w:val="24"/>
          <w:szCs w:val="24"/>
        </w:rPr>
        <w:t>л</w:t>
      </w:r>
      <w:r>
        <w:rPr>
          <w:rFonts w:ascii="Times New Roman" w:hAnsi="Times New Roman" w:cs="Times New Roman"/>
          <w:sz w:val="24"/>
          <w:szCs w:val="24"/>
        </w:rPr>
        <w:t>я г</w:t>
      </w:r>
      <w:r>
        <w:rPr>
          <w:rFonts w:ascii="Times New Roman" w:hAnsi="Times New Roman" w:cs="Times New Roman"/>
          <w:spacing w:val="-1"/>
          <w:sz w:val="24"/>
          <w:szCs w:val="24"/>
        </w:rPr>
        <w:t>л</w:t>
      </w:r>
      <w:r>
        <w:rPr>
          <w:rFonts w:ascii="Times New Roman" w:hAnsi="Times New Roman" w:cs="Times New Roman"/>
          <w:sz w:val="24"/>
          <w:szCs w:val="24"/>
        </w:rPr>
        <w:t>а</w:t>
      </w:r>
      <w:r>
        <w:rPr>
          <w:rFonts w:ascii="Times New Roman" w:hAnsi="Times New Roman" w:cs="Times New Roman"/>
          <w:spacing w:val="-3"/>
          <w:sz w:val="24"/>
          <w:szCs w:val="24"/>
        </w:rPr>
        <w:t>в</w:t>
      </w:r>
      <w:r>
        <w:rPr>
          <w:rFonts w:ascii="Times New Roman" w:hAnsi="Times New Roman" w:cs="Times New Roman"/>
          <w:spacing w:val="1"/>
          <w:sz w:val="24"/>
          <w:szCs w:val="24"/>
        </w:rPr>
        <w:t>но</w:t>
      </w:r>
      <w:r>
        <w:rPr>
          <w:rFonts w:ascii="Times New Roman" w:hAnsi="Times New Roman" w:cs="Times New Roman"/>
          <w:spacing w:val="-2"/>
          <w:sz w:val="24"/>
          <w:szCs w:val="24"/>
        </w:rPr>
        <w:t>г</w:t>
      </w:r>
      <w:r>
        <w:rPr>
          <w:rFonts w:ascii="Times New Roman" w:hAnsi="Times New Roman" w:cs="Times New Roman"/>
          <w:sz w:val="24"/>
          <w:szCs w:val="24"/>
        </w:rPr>
        <w:t xml:space="preserve">о </w:t>
      </w:r>
      <w:r>
        <w:rPr>
          <w:rFonts w:ascii="Times New Roman" w:hAnsi="Times New Roman" w:cs="Times New Roman"/>
          <w:spacing w:val="-2"/>
          <w:sz w:val="24"/>
          <w:szCs w:val="24"/>
        </w:rPr>
        <w:t>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w:t>
      </w:r>
      <w:r>
        <w:rPr>
          <w:rFonts w:ascii="Times New Roman" w:hAnsi="Times New Roman" w:cs="Times New Roman"/>
          <w:spacing w:val="1"/>
          <w:sz w:val="24"/>
          <w:szCs w:val="24"/>
        </w:rPr>
        <w:t>р</w:t>
      </w:r>
      <w:r>
        <w:rPr>
          <w:rFonts w:ascii="Times New Roman" w:hAnsi="Times New Roman" w:cs="Times New Roman"/>
          <w:sz w:val="24"/>
          <w:szCs w:val="24"/>
        </w:rPr>
        <w:t>а (а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ор</w:t>
      </w:r>
      <w:r>
        <w:rPr>
          <w:rFonts w:ascii="Times New Roman" w:hAnsi="Times New Roman" w:cs="Times New Roman"/>
          <w:spacing w:val="-2"/>
          <w:sz w:val="24"/>
          <w:szCs w:val="24"/>
        </w:rPr>
        <w:t>а</w:t>
      </w:r>
      <w:r>
        <w:rPr>
          <w:rFonts w:ascii="Times New Roman" w:hAnsi="Times New Roman" w:cs="Times New Roman"/>
          <w:sz w:val="24"/>
          <w:szCs w:val="24"/>
        </w:rPr>
        <w:t xml:space="preserve">) </w:t>
      </w:r>
      <w:r>
        <w:rPr>
          <w:rFonts w:ascii="Times New Roman" w:hAnsi="Times New Roman" w:cs="Times New Roman"/>
          <w:spacing w:val="-2"/>
          <w:sz w:val="24"/>
          <w:szCs w:val="24"/>
        </w:rPr>
        <w:t>с</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 xml:space="preserve">ств </w:t>
      </w:r>
      <w:r>
        <w:rPr>
          <w:rFonts w:ascii="Times New Roman" w:hAnsi="Times New Roman" w:cs="Times New Roman"/>
          <w:spacing w:val="-1"/>
          <w:sz w:val="24"/>
          <w:szCs w:val="24"/>
        </w:rPr>
        <w:t>ме</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 xml:space="preserve">го </w:t>
      </w:r>
      <w:r>
        <w:rPr>
          <w:rFonts w:ascii="Times New Roman" w:hAnsi="Times New Roman" w:cs="Times New Roman"/>
          <w:spacing w:val="1"/>
          <w:sz w:val="24"/>
          <w:szCs w:val="24"/>
        </w:rPr>
        <w:t>б</w:t>
      </w:r>
      <w:r>
        <w:rPr>
          <w:rFonts w:ascii="Times New Roman" w:hAnsi="Times New Roman" w:cs="Times New Roman"/>
          <w:spacing w:val="-1"/>
          <w:sz w:val="24"/>
          <w:szCs w:val="24"/>
        </w:rPr>
        <w:t>юд</w:t>
      </w:r>
      <w:r>
        <w:rPr>
          <w:rFonts w:ascii="Times New Roman" w:hAnsi="Times New Roman" w:cs="Times New Roman"/>
          <w:spacing w:val="1"/>
          <w:sz w:val="24"/>
          <w:szCs w:val="24"/>
        </w:rPr>
        <w:t>ж</w:t>
      </w:r>
      <w:r>
        <w:rPr>
          <w:rFonts w:ascii="Times New Roman" w:hAnsi="Times New Roman" w:cs="Times New Roman"/>
          <w:sz w:val="24"/>
          <w:szCs w:val="24"/>
        </w:rPr>
        <w:t>ета годовую отчетность о результатах деятельности субъекта внутреннего финансового аудита за отчетный год;</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обеспечивать ведение реестра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своевременно сообщать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 за</w:t>
      </w:r>
      <w:r>
        <w:rPr>
          <w:rFonts w:ascii="Times New Roman" w:hAnsi="Times New Roman" w:cs="Times New Roman"/>
          <w:spacing w:val="-2"/>
          <w:sz w:val="24"/>
          <w:szCs w:val="24"/>
        </w:rPr>
        <w:t>м</w:t>
      </w:r>
      <w:r>
        <w:rPr>
          <w:rFonts w:ascii="Times New Roman" w:hAnsi="Times New Roman" w:cs="Times New Roman"/>
          <w:sz w:val="24"/>
          <w:szCs w:val="24"/>
        </w:rPr>
        <w:t>ест</w:t>
      </w:r>
      <w:r>
        <w:rPr>
          <w:rFonts w:ascii="Times New Roman" w:hAnsi="Times New Roman" w:cs="Times New Roman"/>
          <w:spacing w:val="1"/>
          <w:sz w:val="24"/>
          <w:szCs w:val="24"/>
        </w:rPr>
        <w:t>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z w:val="24"/>
          <w:szCs w:val="24"/>
        </w:rPr>
        <w:t>те</w:t>
      </w:r>
      <w:r>
        <w:rPr>
          <w:rFonts w:ascii="Times New Roman" w:hAnsi="Times New Roman" w:cs="Times New Roman"/>
          <w:spacing w:val="-1"/>
          <w:sz w:val="24"/>
          <w:szCs w:val="24"/>
        </w:rPr>
        <w:t>л</w:t>
      </w:r>
      <w:r>
        <w:rPr>
          <w:rFonts w:ascii="Times New Roman" w:hAnsi="Times New Roman" w:cs="Times New Roman"/>
          <w:sz w:val="24"/>
          <w:szCs w:val="24"/>
        </w:rPr>
        <w:t>я г</w:t>
      </w:r>
      <w:r>
        <w:rPr>
          <w:rFonts w:ascii="Times New Roman" w:hAnsi="Times New Roman" w:cs="Times New Roman"/>
          <w:spacing w:val="-1"/>
          <w:sz w:val="24"/>
          <w:szCs w:val="24"/>
        </w:rPr>
        <w:t>л</w:t>
      </w:r>
      <w:r>
        <w:rPr>
          <w:rFonts w:ascii="Times New Roman" w:hAnsi="Times New Roman" w:cs="Times New Roman"/>
          <w:sz w:val="24"/>
          <w:szCs w:val="24"/>
        </w:rPr>
        <w:t>а</w:t>
      </w:r>
      <w:r>
        <w:rPr>
          <w:rFonts w:ascii="Times New Roman" w:hAnsi="Times New Roman" w:cs="Times New Roman"/>
          <w:spacing w:val="-3"/>
          <w:sz w:val="24"/>
          <w:szCs w:val="24"/>
        </w:rPr>
        <w:t>в</w:t>
      </w:r>
      <w:r>
        <w:rPr>
          <w:rFonts w:ascii="Times New Roman" w:hAnsi="Times New Roman" w:cs="Times New Roman"/>
          <w:spacing w:val="1"/>
          <w:sz w:val="24"/>
          <w:szCs w:val="24"/>
        </w:rPr>
        <w:t>но</w:t>
      </w:r>
      <w:r>
        <w:rPr>
          <w:rFonts w:ascii="Times New Roman" w:hAnsi="Times New Roman" w:cs="Times New Roman"/>
          <w:spacing w:val="-2"/>
          <w:sz w:val="24"/>
          <w:szCs w:val="24"/>
        </w:rPr>
        <w:t>г</w:t>
      </w:r>
      <w:r>
        <w:rPr>
          <w:rFonts w:ascii="Times New Roman" w:hAnsi="Times New Roman" w:cs="Times New Roman"/>
          <w:sz w:val="24"/>
          <w:szCs w:val="24"/>
        </w:rPr>
        <w:t xml:space="preserve">о </w:t>
      </w:r>
      <w:r>
        <w:rPr>
          <w:rFonts w:ascii="Times New Roman" w:hAnsi="Times New Roman" w:cs="Times New Roman"/>
          <w:spacing w:val="-2"/>
          <w:sz w:val="24"/>
          <w:szCs w:val="24"/>
        </w:rPr>
        <w:t>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w:t>
      </w:r>
      <w:r>
        <w:rPr>
          <w:rFonts w:ascii="Times New Roman" w:hAnsi="Times New Roman" w:cs="Times New Roman"/>
          <w:spacing w:val="1"/>
          <w:sz w:val="24"/>
          <w:szCs w:val="24"/>
        </w:rPr>
        <w:t>р</w:t>
      </w:r>
      <w:r>
        <w:rPr>
          <w:rFonts w:ascii="Times New Roman" w:hAnsi="Times New Roman" w:cs="Times New Roman"/>
          <w:sz w:val="24"/>
          <w:szCs w:val="24"/>
        </w:rPr>
        <w:t>а (а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ор</w:t>
      </w:r>
      <w:r>
        <w:rPr>
          <w:rFonts w:ascii="Times New Roman" w:hAnsi="Times New Roman" w:cs="Times New Roman"/>
          <w:spacing w:val="-2"/>
          <w:sz w:val="24"/>
          <w:szCs w:val="24"/>
        </w:rPr>
        <w:t>а</w:t>
      </w:r>
      <w:r>
        <w:rPr>
          <w:rFonts w:ascii="Times New Roman" w:hAnsi="Times New Roman" w:cs="Times New Roman"/>
          <w:sz w:val="24"/>
          <w:szCs w:val="24"/>
        </w:rPr>
        <w:t xml:space="preserve">) </w:t>
      </w:r>
      <w:r>
        <w:rPr>
          <w:rFonts w:ascii="Times New Roman" w:hAnsi="Times New Roman" w:cs="Times New Roman"/>
          <w:spacing w:val="-2"/>
          <w:sz w:val="24"/>
          <w:szCs w:val="24"/>
        </w:rPr>
        <w:t>с</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 xml:space="preserve">ств </w:t>
      </w:r>
      <w:r>
        <w:rPr>
          <w:rFonts w:ascii="Times New Roman" w:hAnsi="Times New Roman" w:cs="Times New Roman"/>
          <w:spacing w:val="-1"/>
          <w:sz w:val="24"/>
          <w:szCs w:val="24"/>
        </w:rPr>
        <w:t>ме</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 xml:space="preserve">го </w:t>
      </w:r>
      <w:r>
        <w:rPr>
          <w:rFonts w:ascii="Times New Roman" w:hAnsi="Times New Roman" w:cs="Times New Roman"/>
          <w:spacing w:val="1"/>
          <w:sz w:val="24"/>
          <w:szCs w:val="24"/>
        </w:rPr>
        <w:t>б</w:t>
      </w:r>
      <w:r>
        <w:rPr>
          <w:rFonts w:ascii="Times New Roman" w:hAnsi="Times New Roman" w:cs="Times New Roman"/>
          <w:spacing w:val="-1"/>
          <w:sz w:val="24"/>
          <w:szCs w:val="24"/>
        </w:rPr>
        <w:t>юд</w:t>
      </w:r>
      <w:r>
        <w:rPr>
          <w:rFonts w:ascii="Times New Roman" w:hAnsi="Times New Roman" w:cs="Times New Roman"/>
          <w:spacing w:val="1"/>
          <w:sz w:val="24"/>
          <w:szCs w:val="24"/>
        </w:rPr>
        <w:t>ж</w:t>
      </w:r>
      <w:r>
        <w:rPr>
          <w:rFonts w:ascii="Times New Roman" w:hAnsi="Times New Roman" w:cs="Times New Roman"/>
          <w:sz w:val="24"/>
          <w:szCs w:val="24"/>
        </w:rPr>
        <w:t>ета о выявленных признаках коррупционных и иных правонарушений;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осуществлять иные обязанности.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3.6. Субъекты бюджетных процедур имеют право:</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ознакомиться с программой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получать разъяснения у членов аудиторской группы по вопросам, связанным с проведением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получать информацию о результатах проведения аудиторского мероприятия (проект заключения, заключение);</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представлять письменные возражения и предложения по результатам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3.7. Субъекты бюджетных процедур обязаны: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выполнять законные требования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ля </w:t>
      </w:r>
      <w:r>
        <w:rPr>
          <w:rFonts w:ascii="Times New Roman" w:hAnsi="Times New Roman" w:cs="Times New Roman"/>
          <w:spacing w:val="1"/>
          <w:sz w:val="24"/>
          <w:szCs w:val="24"/>
        </w:rPr>
        <w:t>и</w:t>
      </w:r>
      <w:r>
        <w:rPr>
          <w:rFonts w:ascii="Times New Roman" w:hAnsi="Times New Roman" w:cs="Times New Roman"/>
          <w:spacing w:val="-1"/>
          <w:sz w:val="24"/>
          <w:szCs w:val="24"/>
        </w:rPr>
        <w:t>л</w:t>
      </w:r>
      <w:r>
        <w:rPr>
          <w:rFonts w:ascii="Times New Roman" w:hAnsi="Times New Roman" w:cs="Times New Roman"/>
          <w:sz w:val="24"/>
          <w:szCs w:val="24"/>
        </w:rPr>
        <w:t>и за</w:t>
      </w:r>
      <w:r>
        <w:rPr>
          <w:rFonts w:ascii="Times New Roman" w:hAnsi="Times New Roman" w:cs="Times New Roman"/>
          <w:spacing w:val="-2"/>
          <w:sz w:val="24"/>
          <w:szCs w:val="24"/>
        </w:rPr>
        <w:t>м</w:t>
      </w:r>
      <w:r>
        <w:rPr>
          <w:rFonts w:ascii="Times New Roman" w:hAnsi="Times New Roman" w:cs="Times New Roman"/>
          <w:sz w:val="24"/>
          <w:szCs w:val="24"/>
        </w:rPr>
        <w:t>ест</w:t>
      </w:r>
      <w:r>
        <w:rPr>
          <w:rFonts w:ascii="Times New Roman" w:hAnsi="Times New Roman" w:cs="Times New Roman"/>
          <w:spacing w:val="1"/>
          <w:sz w:val="24"/>
          <w:szCs w:val="24"/>
        </w:rPr>
        <w:t>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ля </w:t>
      </w:r>
      <w:r>
        <w:rPr>
          <w:rFonts w:ascii="Times New Roman" w:hAnsi="Times New Roman" w:cs="Times New Roman"/>
          <w:spacing w:val="1"/>
          <w:sz w:val="24"/>
          <w:szCs w:val="24"/>
        </w:rPr>
        <w:t>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z w:val="24"/>
          <w:szCs w:val="24"/>
        </w:rPr>
        <w:t>те</w:t>
      </w:r>
      <w:r>
        <w:rPr>
          <w:rFonts w:ascii="Times New Roman" w:hAnsi="Times New Roman" w:cs="Times New Roman"/>
          <w:spacing w:val="-1"/>
          <w:sz w:val="24"/>
          <w:szCs w:val="24"/>
        </w:rPr>
        <w:t>л</w:t>
      </w:r>
      <w:r>
        <w:rPr>
          <w:rFonts w:ascii="Times New Roman" w:hAnsi="Times New Roman" w:cs="Times New Roman"/>
          <w:sz w:val="24"/>
          <w:szCs w:val="24"/>
        </w:rPr>
        <w:t>я г</w:t>
      </w:r>
      <w:r>
        <w:rPr>
          <w:rFonts w:ascii="Times New Roman" w:hAnsi="Times New Roman" w:cs="Times New Roman"/>
          <w:spacing w:val="-1"/>
          <w:sz w:val="24"/>
          <w:szCs w:val="24"/>
        </w:rPr>
        <w:t>л</w:t>
      </w:r>
      <w:r>
        <w:rPr>
          <w:rFonts w:ascii="Times New Roman" w:hAnsi="Times New Roman" w:cs="Times New Roman"/>
          <w:sz w:val="24"/>
          <w:szCs w:val="24"/>
        </w:rPr>
        <w:t>а</w:t>
      </w:r>
      <w:r>
        <w:rPr>
          <w:rFonts w:ascii="Times New Roman" w:hAnsi="Times New Roman" w:cs="Times New Roman"/>
          <w:spacing w:val="-3"/>
          <w:sz w:val="24"/>
          <w:szCs w:val="24"/>
        </w:rPr>
        <w:t>в</w:t>
      </w:r>
      <w:r>
        <w:rPr>
          <w:rFonts w:ascii="Times New Roman" w:hAnsi="Times New Roman" w:cs="Times New Roman"/>
          <w:spacing w:val="1"/>
          <w:sz w:val="24"/>
          <w:szCs w:val="24"/>
        </w:rPr>
        <w:t>но</w:t>
      </w:r>
      <w:r>
        <w:rPr>
          <w:rFonts w:ascii="Times New Roman" w:hAnsi="Times New Roman" w:cs="Times New Roman"/>
          <w:spacing w:val="-2"/>
          <w:sz w:val="24"/>
          <w:szCs w:val="24"/>
        </w:rPr>
        <w:t>г</w:t>
      </w:r>
      <w:r>
        <w:rPr>
          <w:rFonts w:ascii="Times New Roman" w:hAnsi="Times New Roman" w:cs="Times New Roman"/>
          <w:sz w:val="24"/>
          <w:szCs w:val="24"/>
        </w:rPr>
        <w:t xml:space="preserve">о </w:t>
      </w:r>
      <w:r>
        <w:rPr>
          <w:rFonts w:ascii="Times New Roman" w:hAnsi="Times New Roman" w:cs="Times New Roman"/>
          <w:spacing w:val="-2"/>
          <w:sz w:val="24"/>
          <w:szCs w:val="24"/>
        </w:rPr>
        <w:t>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w:t>
      </w:r>
      <w:r>
        <w:rPr>
          <w:rFonts w:ascii="Times New Roman" w:hAnsi="Times New Roman" w:cs="Times New Roman"/>
          <w:spacing w:val="1"/>
          <w:sz w:val="24"/>
          <w:szCs w:val="24"/>
        </w:rPr>
        <w:t>р</w:t>
      </w:r>
      <w:r>
        <w:rPr>
          <w:rFonts w:ascii="Times New Roman" w:hAnsi="Times New Roman" w:cs="Times New Roman"/>
          <w:sz w:val="24"/>
          <w:szCs w:val="24"/>
        </w:rPr>
        <w:t>а (а</w:t>
      </w:r>
      <w:r>
        <w:rPr>
          <w:rFonts w:ascii="Times New Roman" w:hAnsi="Times New Roman" w:cs="Times New Roman"/>
          <w:spacing w:val="1"/>
          <w:sz w:val="24"/>
          <w:szCs w:val="24"/>
        </w:rPr>
        <w:t>д</w:t>
      </w:r>
      <w:r>
        <w:rPr>
          <w:rFonts w:ascii="Times New Roman" w:hAnsi="Times New Roman" w:cs="Times New Roman"/>
          <w:spacing w:val="-2"/>
          <w:sz w:val="24"/>
          <w:szCs w:val="24"/>
        </w:rPr>
        <w:t>м</w:t>
      </w:r>
      <w:r>
        <w:rPr>
          <w:rFonts w:ascii="Times New Roman" w:hAnsi="Times New Roman" w:cs="Times New Roman"/>
          <w:spacing w:val="1"/>
          <w:sz w:val="24"/>
          <w:szCs w:val="24"/>
        </w:rPr>
        <w:t>и</w:t>
      </w:r>
      <w:r>
        <w:rPr>
          <w:rFonts w:ascii="Times New Roman" w:hAnsi="Times New Roman" w:cs="Times New Roman"/>
          <w:spacing w:val="-1"/>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р</w:t>
      </w:r>
      <w:r>
        <w:rPr>
          <w:rFonts w:ascii="Times New Roman" w:hAnsi="Times New Roman" w:cs="Times New Roman"/>
          <w:sz w:val="24"/>
          <w:szCs w:val="24"/>
        </w:rPr>
        <w:t>а</w:t>
      </w:r>
      <w:r>
        <w:rPr>
          <w:rFonts w:ascii="Times New Roman" w:hAnsi="Times New Roman" w:cs="Times New Roman"/>
          <w:spacing w:val="-3"/>
          <w:sz w:val="24"/>
          <w:szCs w:val="24"/>
        </w:rPr>
        <w:t>т</w:t>
      </w:r>
      <w:r>
        <w:rPr>
          <w:rFonts w:ascii="Times New Roman" w:hAnsi="Times New Roman" w:cs="Times New Roman"/>
          <w:spacing w:val="1"/>
          <w:sz w:val="24"/>
          <w:szCs w:val="24"/>
        </w:rPr>
        <w:t>ор</w:t>
      </w:r>
      <w:r>
        <w:rPr>
          <w:rFonts w:ascii="Times New Roman" w:hAnsi="Times New Roman" w:cs="Times New Roman"/>
          <w:spacing w:val="-2"/>
          <w:sz w:val="24"/>
          <w:szCs w:val="24"/>
        </w:rPr>
        <w:t>а</w:t>
      </w:r>
      <w:r>
        <w:rPr>
          <w:rFonts w:ascii="Times New Roman" w:hAnsi="Times New Roman" w:cs="Times New Roman"/>
          <w:sz w:val="24"/>
          <w:szCs w:val="24"/>
        </w:rPr>
        <w:t xml:space="preserve">) </w:t>
      </w:r>
      <w:r>
        <w:rPr>
          <w:rFonts w:ascii="Times New Roman" w:hAnsi="Times New Roman" w:cs="Times New Roman"/>
          <w:spacing w:val="-2"/>
          <w:sz w:val="24"/>
          <w:szCs w:val="24"/>
        </w:rPr>
        <w:t>с</w:t>
      </w:r>
      <w:r>
        <w:rPr>
          <w:rFonts w:ascii="Times New Roman" w:hAnsi="Times New Roman" w:cs="Times New Roman"/>
          <w:spacing w:val="1"/>
          <w:sz w:val="24"/>
          <w:szCs w:val="24"/>
        </w:rPr>
        <w:t>р</w:t>
      </w:r>
      <w:r>
        <w:rPr>
          <w:rFonts w:ascii="Times New Roman" w:hAnsi="Times New Roman" w:cs="Times New Roman"/>
          <w:spacing w:val="-2"/>
          <w:sz w:val="24"/>
          <w:szCs w:val="24"/>
        </w:rPr>
        <w:t>е</w:t>
      </w:r>
      <w:r>
        <w:rPr>
          <w:rFonts w:ascii="Times New Roman" w:hAnsi="Times New Roman" w:cs="Times New Roman"/>
          <w:spacing w:val="1"/>
          <w:sz w:val="24"/>
          <w:szCs w:val="24"/>
        </w:rPr>
        <w:t>д</w:t>
      </w:r>
      <w:r>
        <w:rPr>
          <w:rFonts w:ascii="Times New Roman" w:hAnsi="Times New Roman" w:cs="Times New Roman"/>
          <w:sz w:val="24"/>
          <w:szCs w:val="24"/>
        </w:rPr>
        <w:t xml:space="preserve">ств </w:t>
      </w:r>
      <w:r>
        <w:rPr>
          <w:rFonts w:ascii="Times New Roman" w:hAnsi="Times New Roman" w:cs="Times New Roman"/>
          <w:spacing w:val="-1"/>
          <w:sz w:val="24"/>
          <w:szCs w:val="24"/>
        </w:rPr>
        <w:t>ме</w:t>
      </w:r>
      <w:r>
        <w:rPr>
          <w:rFonts w:ascii="Times New Roman" w:hAnsi="Times New Roman" w:cs="Times New Roman"/>
          <w:sz w:val="24"/>
          <w:szCs w:val="24"/>
        </w:rPr>
        <w:t>с</w:t>
      </w:r>
      <w:r>
        <w:rPr>
          <w:rFonts w:ascii="Times New Roman" w:hAnsi="Times New Roman" w:cs="Times New Roman"/>
          <w:spacing w:val="-3"/>
          <w:sz w:val="24"/>
          <w:szCs w:val="24"/>
        </w:rPr>
        <w:t>т</w:t>
      </w:r>
      <w:r>
        <w:rPr>
          <w:rFonts w:ascii="Times New Roman" w:hAnsi="Times New Roman" w:cs="Times New Roman"/>
          <w:spacing w:val="1"/>
          <w:sz w:val="24"/>
          <w:szCs w:val="24"/>
        </w:rPr>
        <w:t>н</w:t>
      </w:r>
      <w:r>
        <w:rPr>
          <w:rFonts w:ascii="Times New Roman" w:hAnsi="Times New Roman" w:cs="Times New Roman"/>
          <w:spacing w:val="-1"/>
          <w:sz w:val="24"/>
          <w:szCs w:val="24"/>
        </w:rPr>
        <w:t>о</w:t>
      </w:r>
      <w:r>
        <w:rPr>
          <w:rFonts w:ascii="Times New Roman" w:hAnsi="Times New Roman" w:cs="Times New Roman"/>
          <w:sz w:val="24"/>
          <w:szCs w:val="24"/>
        </w:rPr>
        <w:t xml:space="preserve">го </w:t>
      </w:r>
      <w:r>
        <w:rPr>
          <w:rFonts w:ascii="Times New Roman" w:hAnsi="Times New Roman" w:cs="Times New Roman"/>
          <w:spacing w:val="1"/>
          <w:sz w:val="24"/>
          <w:szCs w:val="24"/>
        </w:rPr>
        <w:t>б</w:t>
      </w:r>
      <w:r>
        <w:rPr>
          <w:rFonts w:ascii="Times New Roman" w:hAnsi="Times New Roman" w:cs="Times New Roman"/>
          <w:spacing w:val="-1"/>
          <w:sz w:val="24"/>
          <w:szCs w:val="24"/>
        </w:rPr>
        <w:t>юд</w:t>
      </w:r>
      <w:r>
        <w:rPr>
          <w:rFonts w:ascii="Times New Roman" w:hAnsi="Times New Roman" w:cs="Times New Roman"/>
          <w:spacing w:val="1"/>
          <w:sz w:val="24"/>
          <w:szCs w:val="24"/>
        </w:rPr>
        <w:t>ж</w:t>
      </w:r>
      <w:r>
        <w:rPr>
          <w:rFonts w:ascii="Times New Roman" w:hAnsi="Times New Roman" w:cs="Times New Roman"/>
          <w:sz w:val="24"/>
          <w:szCs w:val="24"/>
        </w:rPr>
        <w:t>ета и должностных лиц (работников);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pPr>
        <w:pStyle w:val="52"/>
        <w:spacing w:after="0" w:line="240" w:lineRule="auto"/>
        <w:ind w:firstLine="300" w:firstLineChars="125"/>
        <w:jc w:val="center"/>
        <w:outlineLvl w:val="1"/>
        <w:rPr>
          <w:rFonts w:ascii="Times New Roman" w:hAnsi="Times New Roman" w:cs="Times New Roman"/>
          <w:b w:val="0"/>
          <w:color w:val="385723" w:themeColor="accent6" w:themeShade="80"/>
          <w:sz w:val="24"/>
          <w:szCs w:val="24"/>
        </w:rPr>
      </w:pPr>
    </w:p>
    <w:p>
      <w:pPr>
        <w:pStyle w:val="52"/>
        <w:spacing w:after="0" w:line="240" w:lineRule="auto"/>
        <w:ind w:firstLine="300" w:firstLineChars="125"/>
        <w:jc w:val="center"/>
        <w:outlineLvl w:val="1"/>
        <w:rPr>
          <w:rFonts w:ascii="Times New Roman" w:hAnsi="Times New Roman" w:cs="Times New Roman"/>
          <w:b w:val="0"/>
          <w:sz w:val="24"/>
          <w:szCs w:val="24"/>
        </w:rPr>
      </w:pPr>
      <w:r>
        <w:rPr>
          <w:rFonts w:ascii="Times New Roman" w:hAnsi="Times New Roman" w:cs="Times New Roman"/>
          <w:b w:val="0"/>
          <w:sz w:val="24"/>
          <w:szCs w:val="24"/>
        </w:rPr>
        <w:t>4. Планирование и проведение внутреннего финансового аудита</w:t>
      </w:r>
    </w:p>
    <w:p>
      <w:pPr>
        <w:pStyle w:val="38"/>
        <w:spacing w:after="0" w:line="240" w:lineRule="auto"/>
        <w:ind w:firstLine="300" w:firstLineChars="125"/>
        <w:jc w:val="center"/>
        <w:rPr>
          <w:rFonts w:ascii="Times New Roman" w:hAnsi="Times New Roman" w:cs="Times New Roman"/>
          <w:sz w:val="24"/>
          <w:szCs w:val="24"/>
        </w:rPr>
      </w:pP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 Планирование аудиторских мероприятий в целях составления плана проведения аудиторских мероприятий включает следующие этапы: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формирование данных для составления проекта плана проведения аудиторских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составление проекта плана проведения аудиторских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утверждение плана проведения аудиторских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 При формировании данных для составления проекта плана проведения аудиторских мероприятий учитываются: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возможность осуществления внутреннего финансового аудита в соответствии с установленными федеральным стандартом внутреннего финансового аудита «Определения, принципы и задачи внутреннего финансового аудита» принципами внутреннего финансового аудита, в том числе принципом функциональной независимости;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степень обеспеченности ресурсами (временными, трудовыми, материальными, финансовыми и иными ресурсами, которые способны оказать влияние на качество осуществления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возможность (необходимость) привлечения к проведению аудиторских мероприятий должностных лиц (работников) учреждения и (или) экспертов;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необходимость резервирования времени и трудовых ресурсов на проведение внеплановых аудиторских мероприятий исходя из данных о внеплановых аудиторских мероприятиях, проведенных в годы, предшествующие году составления проекта плана проведения аудиторских мероприятий (1 - 2 года);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необходимость резервирования времени на осуществление должностными лицами (работниками) учреждения профессионального развития в целях поддержания и повышения уровня квалификации, необходимого для осуществления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решения руководителя учреждения о необходимости проведения плановых аудиторских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решения руководителя учреждения, в том числе принятые по результатам подведения итогов деятельности учреждения за отчетный год и определения целей и задач на текущий год и плановый период, а также взаимосвязанные с организацией (обеспечением выполнения), выполнением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муниципального</w:t>
      </w:r>
      <w:r>
        <w:t xml:space="preserve"> </w:t>
      </w:r>
      <w:r>
        <w:rPr>
          <w:rFonts w:ascii="Times New Roman" w:hAnsi="Times New Roman" w:cs="Times New Roman"/>
          <w:sz w:val="24"/>
          <w:szCs w:val="24"/>
        </w:rPr>
        <w:t>государственного финансового контроля;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содержащаяся в реестре бюджетных рисков, в том числе о значимых бюджетных рисках;</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о надежности осуществляемого в учреждении внутреннего финансового контроля;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о достоверности бюджетной отчетности, в том числе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а также результаты внешней проверки бюджетной отчетности главных администраторов бюджетных средств, проведенной органом внешнего государственного финансового контроля;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результаты мониторинга качества финансового менеджмента, включая целевые значения, показателей качества финансового менеджмента (далее -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пунктом 6 статьи 1602-1 Бюджетного кодекса Российской Федерации;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результаты ранее проведенных аудиторских мероприятий, отраженных в заключениях;</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отраженная в годовой отчетности о результатах деятельности учреждения;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субъектов бюджетных процедур о выявленных при совершении контрольных действий нарушениях и (или) недостатках;</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о выявленных бюджетных рисках, но не включенных ранее в реестр бюджетных рисков, в том числе о причинах и возможных последствиях реализации этих бюджетных рисков, а также значимых бюджетных рисках,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объем бюджетных полномочий, самостоятельно осуществляемых учреждением в соответствии со статьями 158, 1601, 1602 и 162 Бюджетного кодекса Российской Федерации и принятыми нормативными правовыми актами, регулирующими бюджетные правоотношения;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передача учреждением своих отдельных полномочий, в том числе бюджетных полномочий, полномочий заказчика и полномочий, указанных в пункте 6 статьи 264.1 Бюджетного кодекса Российской Федерации;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доходному источнику, закрепленному за учреждением (за исключением поступлений в бюджет в соответствии с законодательством Российской Федерации о налогах и сборах, законодательством Российской Федерации о таможенном регулировании);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об изменениях положений законодательства Российской Федерации, регулирующего осуществление операций (действий) по выполнению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иная информация, необходимая учреждению для составления проекта плана проведения аудиторских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4.3. В целях формирования и ведения реестра бюджетных рисков должностные лица (работники), выполняющие внутренние бюджетные процедуры, до 7 декабря текущего года представляют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лю </w:t>
      </w:r>
      <w:r>
        <w:rPr>
          <w:rFonts w:ascii="Times New Roman" w:hAnsi="Times New Roman" w:cs="Times New Roman"/>
          <w:spacing w:val="2"/>
          <w:sz w:val="24"/>
          <w:szCs w:val="24"/>
        </w:rPr>
        <w:t>учреждения</w:t>
      </w:r>
      <w:r>
        <w:rPr>
          <w:rFonts w:ascii="Times New Roman" w:hAnsi="Times New Roman" w:cs="Times New Roman"/>
          <w:sz w:val="24"/>
          <w:szCs w:val="24"/>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4.4.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pPr>
        <w:pStyle w:val="38"/>
        <w:spacing w:after="0" w:line="240" w:lineRule="auto"/>
        <w:ind w:firstLine="290" w:firstLineChars="125"/>
        <w:jc w:val="both"/>
        <w:rPr>
          <w:rFonts w:ascii="Times New Roman" w:hAnsi="Times New Roman" w:cs="Times New Roman"/>
          <w:sz w:val="24"/>
          <w:szCs w:val="24"/>
        </w:rPr>
      </w:pPr>
      <w:r>
        <w:rPr>
          <w:rFonts w:ascii="Times New Roman" w:hAnsi="Times New Roman" w:cs="Times New Roman"/>
          <w:spacing w:val="-4"/>
          <w:sz w:val="24"/>
          <w:szCs w:val="24"/>
        </w:rPr>
        <w:t>Ру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л</w:t>
      </w:r>
      <w:r>
        <w:rPr>
          <w:rFonts w:ascii="Times New Roman" w:hAnsi="Times New Roman" w:cs="Times New Roman"/>
          <w:sz w:val="24"/>
          <w:szCs w:val="24"/>
        </w:rPr>
        <w:t xml:space="preserve">ь </w:t>
      </w:r>
      <w:r>
        <w:rPr>
          <w:rFonts w:ascii="Times New Roman" w:hAnsi="Times New Roman" w:cs="Times New Roman"/>
          <w:spacing w:val="2"/>
          <w:sz w:val="24"/>
          <w:szCs w:val="24"/>
        </w:rPr>
        <w:t>учреждения</w:t>
      </w:r>
      <w:r>
        <w:rPr>
          <w:rFonts w:ascii="Times New Roman" w:hAnsi="Times New Roman" w:cs="Times New Roman"/>
          <w:sz w:val="24"/>
          <w:szCs w:val="24"/>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4.5. 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пунктом 5 статьи 264</w:t>
      </w:r>
      <w:r>
        <w:rPr>
          <w:rFonts w:ascii="Times New Roman" w:hAnsi="Times New Roman" w:cs="Times New Roman"/>
          <w:sz w:val="24"/>
          <w:szCs w:val="24"/>
          <w:vertAlign w:val="superscript"/>
        </w:rPr>
        <w:t>1</w:t>
      </w:r>
      <w:r>
        <w:rPr>
          <w:rFonts w:ascii="Times New Roman" w:hAnsi="Times New Roman" w:cs="Times New Roman"/>
          <w:sz w:val="24"/>
          <w:szCs w:val="24"/>
        </w:rPr>
        <w:t xml:space="preserve"> Бюджетного кодекса Российской Федерации (далее – подтверждение достоверности бюджетной отчетности учреждения), в том числе содержать тему и дату (месяц) окончания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4.6. В утвержденный план проведения аудиторских мероприятий могут вноситься изменения в случае:</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принятия руководителем учреждением решения о необходимости внесения изменений в план проведения аудиторских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Изменения в план аудиторских мероприятий на очередной финансовый год утверждаются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лем </w:t>
      </w:r>
      <w:r>
        <w:rPr>
          <w:rFonts w:ascii="Times New Roman" w:hAnsi="Times New Roman" w:cs="Times New Roman"/>
          <w:spacing w:val="2"/>
          <w:sz w:val="24"/>
          <w:szCs w:val="24"/>
        </w:rPr>
        <w:t>учреждения.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4.7. Внеплановые аудиторские мероприятия проводятся на основании решения р</w:t>
      </w:r>
      <w:r>
        <w:rPr>
          <w:rFonts w:ascii="Times New Roman" w:hAnsi="Times New Roman" w:cs="Times New Roman"/>
          <w:spacing w:val="-4"/>
          <w:sz w:val="24"/>
          <w:szCs w:val="24"/>
        </w:rPr>
        <w:t>у</w:t>
      </w:r>
      <w:r>
        <w:rPr>
          <w:rFonts w:ascii="Times New Roman" w:hAnsi="Times New Roman" w:cs="Times New Roman"/>
          <w:sz w:val="24"/>
          <w:szCs w:val="24"/>
        </w:rPr>
        <w:t>к</w:t>
      </w:r>
      <w:r>
        <w:rPr>
          <w:rFonts w:ascii="Times New Roman" w:hAnsi="Times New Roman" w:cs="Times New Roman"/>
          <w:spacing w:val="1"/>
          <w:sz w:val="24"/>
          <w:szCs w:val="24"/>
        </w:rPr>
        <w:t>о</w:t>
      </w:r>
      <w:r>
        <w:rPr>
          <w:rFonts w:ascii="Times New Roman" w:hAnsi="Times New Roman" w:cs="Times New Roman"/>
          <w:spacing w:val="-1"/>
          <w:sz w:val="24"/>
          <w:szCs w:val="24"/>
        </w:rPr>
        <w:t>во</w:t>
      </w:r>
      <w:r>
        <w:rPr>
          <w:rFonts w:ascii="Times New Roman" w:hAnsi="Times New Roman" w:cs="Times New Roman"/>
          <w:spacing w:val="1"/>
          <w:sz w:val="24"/>
          <w:szCs w:val="24"/>
        </w:rPr>
        <w:t>ди</w:t>
      </w:r>
      <w:r>
        <w:rPr>
          <w:rFonts w:ascii="Times New Roman" w:hAnsi="Times New Roman" w:cs="Times New Roman"/>
          <w:spacing w:val="-3"/>
          <w:sz w:val="24"/>
          <w:szCs w:val="24"/>
        </w:rPr>
        <w:t>т</w:t>
      </w:r>
      <w:r>
        <w:rPr>
          <w:rFonts w:ascii="Times New Roman" w:hAnsi="Times New Roman" w:cs="Times New Roman"/>
          <w:sz w:val="24"/>
          <w:szCs w:val="24"/>
        </w:rPr>
        <w:t>е</w:t>
      </w:r>
      <w:r>
        <w:rPr>
          <w:rFonts w:ascii="Times New Roman" w:hAnsi="Times New Roman" w:cs="Times New Roman"/>
          <w:spacing w:val="-1"/>
          <w:sz w:val="24"/>
          <w:szCs w:val="24"/>
        </w:rPr>
        <w:t xml:space="preserve">ля </w:t>
      </w:r>
      <w:r>
        <w:rPr>
          <w:rFonts w:ascii="Times New Roman" w:hAnsi="Times New Roman" w:cs="Times New Roman"/>
          <w:spacing w:val="2"/>
          <w:sz w:val="24"/>
          <w:szCs w:val="24"/>
        </w:rPr>
        <w:t>учреждения</w:t>
      </w:r>
      <w:r>
        <w:rPr>
          <w:rFonts w:ascii="Times New Roman" w:hAnsi="Times New Roman" w:cs="Times New Roman"/>
          <w:sz w:val="24"/>
          <w:szCs w:val="24"/>
        </w:rPr>
        <w:t xml:space="preserve">, которое должно содержать тему и сроки проведения внепланового аудиторского мероприятия. </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4.8. В целях планирования аудиторского мероприятия уполномоченным должностным лицом (работником) учреждения формируется программа аудиторского мероприятия, которая содержит следующую информацию:</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основание проведения и тему аудиторского мероприятия (пункт плана проведения аудиторских мероприятий или решение о проведении внепланового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сроки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цель (цели) и задачи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методы внутреннего финансового аудита, которые будут применены при проведении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наименование (перечень) объекта(ов)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перечень вопросов, подлежащих изучению в ходе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сведения об уполномоченном должностном лице или о руководителе учреждения. </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4.9. Сроки проведения аудиторского мероприятия содержат дату начала и дату окончания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Дата начала аудиторского мероприятия определяется исходя из:</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поставленных целей и объема задач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перечня вопросов, подлежащих изучению в ходе проведения аудиторского</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требования, в соответствии с которым программа аудиторского мероприятия должна быть утверждена до даты начала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Датой окончания аудиторского мероприятия является дата подписания заключения. </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4.10. При определении цели (целей) и задач аудиторского мероприятия учитываются: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цели осуществления внутреннего финансового аудита, установленные пунктом 2 статьи 1602-1 Бюджетного кодекса Российской Федерации;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задачи внутреннего финансового аудита, определенные п. 2.4-2.6. настоящего Положения. </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4.11. Методы внутреннего финансового аудита, которые будут применены при проведении аудиторского мероприятия, определяются исходя из целей и задач аудиторского мероприятия, результатов оценки бюджетных рисков, степени обеспеченности ресурсами (временными, трудовыми, материальными, финансовыми и иными ресурсами, которые способны оказать влияние на качество проведения аудиторского мероприятия), а также во взаимосвязи с вопросами, подлежащими изучению в ходе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4.12. Для достижения целей и решения задач аудиторского мероприятия выбор метода (методов) внутреннего финансового аудита для исследования вопросов, подлежащих изучению в ходе проведения аудиторского мероприятия, основывается на характере исследуемого вопроса и целях его изучения.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Для изучения одного вопроса могут быть использованы несколько методов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 xml:space="preserve">4.13. К методам внутреннего финансового аудита относятся: </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Используемые методы внутреннего финансового аудита должны обеспечить получение учреждением обоснованных, надежных и достаточных аудиторских доказательств для формирования выводов, предложений и рекомендаций по результатам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4.14. Наименование (перечень) объекта(ов) внутреннего финансового аудита, а также перечень вопросов, подлежащих изучению в ходе проведения аудиторского мероприятия, определяются исходя из результатов анализа данных для составления проекта плана проведения аудиторских мероприятий, указанных в пункте 4.2 настоящего Положения, во взаимосвязи с целью (целями) и задачами аудиторского мероприятия, в том числе исходя из:</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информации, содержащейся в реестре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информации о значимых остаточных бюджетных рисках;</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результатов мониторинга реализации мер по минимизации (устранению) бюджетных рисков, проводимого должностными лицами (работниками) контрольно-ревизионного управления.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4.15. В программе аудиторского мероприятия указываются сведения об уполномоченном должностном лице или о руководителе учреждения.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4.16. Руководитель учреждения подписывает сформированную программу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Руководитель учреждения утверждает программу аудиторского мероприятия в срок не позднее 5 рабочих дней до даты начала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Изменения в программу аудиторского мероприятия утверждаются руководителем учреждения в срок не позднее 5 рабочих дней с даты представления предложений по изменению программы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4.17. Аудиторское мероприятие проводится в соответствии с утвержденной программой аудиторского мероприятия путем выполнения уполномоченным должностным лицом профессиональных действий (применения совокупности профессиональных знаний, навыков и других компетенций, позволяющих проводить аудиторское мероприятие), в том числе действий по сбору аудиторских доказательств, формированию выводов, предложений и рекомендаций.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Уполномоченным должностным лицом в соответствии с принципами внутреннего финансового аудита, в том числе в соответствии с принципом профессионального скептицизма, при проведении аудиторского мероприятия должны быть собраны обоснованные, надежные и достаточные аудиторские доказательства.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 проведении аудиторского мероприятия может использоваться фото-, видео– и аудиотехника, а также иные виды техники и приборов.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4.18. Аудиторские доказательства представляют собой полученные с использованием методов внутреннего финансового аудита документы и фактические данные, информацию в отношении вопросов, подлежащих изучению в ходе проведения аудиторского мероприятия, включая расчеты (результаты расчетов), числовые показатели и информацию, полученную при оценке бюджетных рисков и проведении мониторинга реализации мер по минимизации (устранению) бюджетных рисков, а также иные сведения, используемые для формирования выводов, предложений и рекомендаций субъекта внутреннего финансового аудита по результатам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4.19. Сбор аудиторских доказательств осуществляется путем изучения объектов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Изучение объектов внутреннего финансового аудита может осуществляться сплошным или выборочным способом в зависимости от цели (целей) и задач аудиторского мероприятия, характеристик исследуемых документов и информации, в том числе о бюджетных процедурах и операциях (действиях) по выполнению бюджетной процедуры, а также в зависимости от использования информационных систем для изучения объектов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4.20. Аудиторское мероприятие может быть неоднократно приостановлено:</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 наличии нарушения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которое делает невозможным дальнейшее проведение аудиторского мероприятия, на период восстановления документов, необходимых для проведения аудиторского мероприятия, а также приведения документов учета и отчетности в состояние, позволяющее проводить их изучение в ходе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на период непредставления (неполного представления) документов и информации или воспрепятствования проведению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на период организации и проведения экспертиз, а также исполнения запросов;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 наличии обстоятельств, делающих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Общий срок приостановлений аудиторского мероприятия не может составлять более одного года. На время приостановления аудиторского мероприятия течение его срока прерывается.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4.21. Основаниями продления срока проведения аудиторского мероприятия являются: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получение в ходе проведения аудиторского мероприятия информации, свидетельствующей о наличии нарушений законодательства Российской Федерации и требующей дополнительного изучения, в том числе информации от правоохранительных органов, иных органов государственной власти (государственных органов), либо из иных источников;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наличие обстоятельств, которые делают невозможным дальнейшее проведение аудиторского мероприятия по причинам, не зависящим от уполномоченного должностного лица или членов аудиторской группы, включая наступление обстоятельств непреодолимой силы;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значительный объем анализируемых документов, который не представлялось возможным установить при подготовке к проведению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4.22. Решение о приостановлении аудиторского мероприятия и (или) о продлении срока проведения аудиторского мероприятия принимается руководителем учреждения, при этом изменения в план проведения аудиторских мероприятий не вносятся.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4.23. В целях проведения аудиторского мероприятия уполномоченное должностное лицо формирует рабочую документацию аудиторского мероприятия, уполномоченное должностное лицо обеспечивает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4.24. По решению руководителя учреждения информация о результатах оценки исполнения бюджетных полномочий, о надежности внутреннего финансового контроля, о достоверности бюджетной отчетности, а также предложения и рекомендации о повышении качества финансового менеджмента могут быть отражены в ходе проведения аудиторского мероприятия (промежуточные и предварительные результаты аудиторского мероприятия), в том числе в форме аналитических записок, направляемых субъектам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 окончании проведения аудиторского мероприятия руководитель учреждения подписывает заключение, осуществляя контроль полноты отражения результатов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4.25. При проведении аудиторского мероприятия формируется рабочая документация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Рабочая документация аудиторского мероприятия должна быть достаточной для обеспечения понимания результатов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Рабочие документы аудиторского мероприятия могут вестись и храниться в электронном виде и (или) на бумажных носителях, а также должны быть сформированы до окончания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4.26. Рабочей документацией аудиторского мероприятия является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в том числе:</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документы, отражающие подготовку к проведению аудиторского мероприятия, включая формирование его программы;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документы и фактические данные, информация, связанные с выполнением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объяснения, полученные в ходе проведения аудиторского мероприятия, в том числе от субъектов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информация о контрольных действиях, совершаемых при выполнении бюджетной процедуры, являющейся объектом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аналитические материалы, подготовленные в рамках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4.27. Рабочие документы аудиторского мероприятия должны подтверждать, что:</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объекты внутреннего финансового аудита исследованы в соответствии с программой этого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 проведении аудиторского мероприятия собраны аудиторские доказательства, которые позволяют сформировать и обосновать выводы, предложения и рекомендации по результатам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4.28. Рабочие документы аудиторского мероприятия должны быть проверены руководителем учреждения.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 проверке рабочих документов руководитель аудиторской группы должен убедиться в том, что программа (соответствующий пункт программы) аудиторского мероприятия выполнена и получены обоснованные, надежные и достаточные аудиторские доказательства для достижения целей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 случае если аудиторское мероприятие проводилось уполномоченным должностным лицом единолично (без формирования аудиторской группы), то рабочие документы аудиторского мероприятия должны быть проверены уполномоченным должностным лицом.</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4.29. При хранении рабочих документов аудиторских мероприятий должна исключаться возможность их изменения, а также изъятия или добавления отдельных рабочих документов или их части.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Оформление документов, содержащих сведения, составляющие государственную, служебную, иную охраняемую законом тайну, осуществляется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pPr>
        <w:pStyle w:val="38"/>
        <w:spacing w:after="0" w:line="240" w:lineRule="auto"/>
        <w:ind w:firstLine="300" w:firstLineChars="125"/>
        <w:jc w:val="both"/>
        <w:rPr>
          <w:rFonts w:ascii="Times New Roman" w:hAnsi="Times New Roman" w:cs="Times New Roman"/>
          <w:sz w:val="24"/>
          <w:szCs w:val="24"/>
        </w:rPr>
      </w:pPr>
    </w:p>
    <w:p>
      <w:pPr>
        <w:pStyle w:val="38"/>
        <w:numPr>
          <w:ilvl w:val="0"/>
          <w:numId w:val="4"/>
        </w:numPr>
        <w:spacing w:after="0" w:line="240" w:lineRule="auto"/>
        <w:ind w:firstLine="300" w:firstLineChars="125"/>
        <w:jc w:val="center"/>
        <w:rPr>
          <w:rFonts w:ascii="Times New Roman" w:hAnsi="Times New Roman" w:cs="Times New Roman"/>
          <w:sz w:val="24"/>
          <w:szCs w:val="24"/>
        </w:rPr>
      </w:pPr>
      <w:r>
        <w:rPr>
          <w:rFonts w:ascii="Times New Roman" w:hAnsi="Times New Roman" w:cs="Times New Roman"/>
          <w:sz w:val="24"/>
          <w:szCs w:val="24"/>
        </w:rPr>
        <w:t>Реализация результатов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5.1. Заключения, содержащие информацию о результатах оценки исполнения бюджетных полномочий, о надежности внутреннего финансового контроля, о достоверности бюджетной отчетности, а также предложения и рекомендации о повышении качества финансового менеджмента отражаются по окончании проведения аудиторского мероприятия в заключении могут быть отражены в ходе проведения аудиторского мероприятия (промежуточные и предварительные результаты аудиторского мероприятия), в том числе в форме аналитических записок, направляемых субъектам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5.2. Заключение должно содержать следующую информацию:</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а) тему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б) описание выявленных нарушений и (или) недостатков (в случае их выявления), а также их причин и условий;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 описание выявленных бюджетных рисков, в том числе не включенных ранее в реестр бюджетных рисков, причин и возможных последствий реализации этих бюджетных рисков, а также значимых бюджетных рисков остающихся после реализации мер по минимизации (устранению) бюджетных рисков и по организации внутреннего финансового контроля (далее – значимые остаточные бюджетные риски);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г) выводы о достижении цели (целей) осуществления внутреннего финансового аудита, установленной(ых) пунктом 2 статьи 160.2-1 Бюджетного кодекса Российской Федерации и (или) программой аудиторского мероприятия, включая один или несколько из следующих выводов: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 о степени надежности внутреннего финансового контроля;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е) о достоверности бюджетной отчетности, о качестве исполнения бюджетных полномочий (суждение субъекта внутреннего финансового аудита о достоверности бюджетной отчетности и (или) информация о наличии фактов и (или) признаков, влияющих на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е) о качестве исполнения бюджетных полномочий, в том числе о достижении значений, включая целевые значения, показателей качества финансового менеджмента, определенных в соответствии с порядком проведения мониторинга качества финансового менеджмента, предусмотренным пунктом 7 статьи 160.2-1 Бюджетного кодекса Российской Федерации;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ж) предложения и рекомендации о повышении качества финансового менеджмента, в том числе предложения по мерам минимизации (устранения) бюджетных рисков и по организации внутреннего финансового контроля;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з) дату подписания заключения;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 должность, фамилию и инициалы, подпись руководителя учреждения (при наличии);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к) должность, фамилию и инициалы, подпись руководителя субъекта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5.3. Выводы, а также предложения и рекомендации, предусмотренные абзацами 5 – 8 настоящего Положения, формируются в целях решения задач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 формировании вышеуказанных выводов следует учитывать, что в рамках одного аудиторского мероприятия может достигаться как одна, так и одновременно несколько целей осуществления внутреннего финансового аудита, установленных пунктом 2 статьи 160.2-1 Бюджетного кодекса Российской Федерации.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5.4. В целях обеспечения полноты и достоверности заключения отражаемая в нем информация должна соответствовать следующим требованиям:</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указанные в заключении выводы, включая выводы о выявленных нарушениях и (или) недостатках,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указанная в заключении информация должна быть:</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точной, что означает отсутствие ошибок, искажений и фактическое описание проведения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полной, что означает отражение в заключении всех существенных выводов по результатам проведения аудиторского мероприятия, на основании которых могут быть приняты решения, направленные на повышение качества финансового менеджмента;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объективной, что выражается в беспристрастности при подготовке указанной информации;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ясной, что означает логичность и легкость восприятия информации, обеспечение получателей заключения всей существенной и относящейся к делу информацией;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краткой, что выражается в указании необходимой информации (по рассматриваемому вопросу) и отсутствии ненужных отступлений, избыточной детализации и многословности;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конструктивной, то есть направленной на оказание помощи субъектам бюджетных процедур (в случае необходимости) в части разъяснения предлагаемых мер по повышению качества финансового менеджмента, в том числе по минимизации (устранению) бюджетных рисков и по организации внутреннего финансового контроля;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своевременной, что выражается в направлении информации в сроки, позволяющие субъектам бюджетных процедур принять меры по минимизации (устранению) бюджетных рисков, в том числе направленные на предотвращение и (или) устранение нарушений и (или) недостатков;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 заключении, рабочей документации аудиторского мероприятия не допускаются помарки, подчистки и иные исправления, за исключением исправлений, оговоренных и заверенных подписями руководителем учреждения, должностных лиц (работников), подписывающих указанные документы;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 случае необходимости (при наличии возможности) приводится стоимостная оценка выявленных нарушений и (или) недостатков, а также возможных последствий реализации выявленных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Показатели, выраженные в иностранной валюте, приводятся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заключение, содержащее сведения, составляющие государственную, служебную, иную охраняемую законом тайну, оформляются с соблюдением требований, предусмотренных законодательством Российской Федерации в области защиты государственной и иной охраняемой законом тайны;</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заключение должно быть составлено на русском языке и иметь сквозную нумерацию страниц.</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5.5. Должностные лица (работники) учреждения принимают участие в подготовке заключения.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Руководитель аудиторской группы обеспечивает подготовку заключения по форме согласно приложению № 3 к настоящему Положению и представляет проект заключения руководителю учреждения.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5.6. По окончании проведения каждого аудиторского мероприятия руководитель учреждения подписывает заключение.</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Дата подписания заключения является датой окончания аудиторского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5.7. Письменные возражения и предложения субъектов бюджетных процедур, поступившие по результатам проведенного аудиторского мероприятия, рассматриваются руководителем учреждения и, при необходимости, учитываются должностными лицами (работниками) учреждения, в том числе в целях ведения реестра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5.8. В случае если в заключении содержится существенная ошибка или искажение, а также если после подписания заключения получена информация, которая не была доступна на дату окончания аудиторского мероприятия и существенно влияет на выводы, предложения и рекомендации по его результатам, руководитель учреждения должен довести исправленную информацию до сведения всех сторон, получивших первоначальный вариант заключения.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5.9. Руководитель учреждения рассматривает заключение и принимает одно или несколько решений, направленных на повышение качества финансового менеджмента, с указанием сроков их выполнения.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Указанные решения утверждаются письменным поручением (в том числе в форме резолюций), поручением, оформляемым протоколом совещания, а также устными указаниями и могут содержать, в частности, следующие решения: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реализации внутреннего финансового аудита (полностью или частично);</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недостаточной обоснованности аудиторских выводов, предложений и рекомендаций (полностью или частично);</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 обеспечении надежного внутреннего финансового контроля, включая организацию внутреннего финансового контроля и применение контрольных действий, позволяющих минимизировать бюджетные риски и предупреждать (не допускать) нарушения и (или) недостатки;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 изменении (актуализации) правовых актов учреждения, в том числе в целях совершенствования организации (обеспечения выполнения), выполнения бюджетных процедур, а также способов и сроков совершения операций (действий) по выполнению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об установлении требований к доведению до должностных лиц (работников) учреждения информации, необходимой для правомерного совершения операций (действий) по выполнению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необходимости уточнения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(осуществление операций (действий) по выполнению бюджетных процедур), а также уточнения регламента взаимодействия пользователей с информационными ресурсами;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необходимости уточнения прав субъектов бюджетных процедур по формированию финансовых и первичных учетных документов, а также прав доступа к регистрам бюджетного учета;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совершенствовании информационного и управленческого взаимодействия между субъектами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необходимости устранения конфликта интересов у субъектов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необходимости проведения субъектами бюджетных процедур мониторинга изменений положений законодательства Российской Федерации, регулирующего осуществление операций (действий) по выполнению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необходимости ведения эффективной кадровой политики, включая повышение квалификации субъектов бюджетных процедур;</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разработке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с установлением срока их выполнения, а также о выполнении указанных мероприятий;</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проведении служебных проверок и принятии решений по их результатам, включая применение материальной и (или) дисциплинарной ответственности к виновным должностным лицам (работникам) учреждения;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направлении информации и (или) документов в соответствующий орган государственного финансового контроля и (или) правоохранительные органы в случае наличия признаков коррупционного проявления, нарушений, в отношении которых отсутствует возможность их устранения и (или) применяется административная (уголовная) ответственность;</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иные решения, направленные на повышение качества финансового менеджмента и принятые по результатам рассмотрения выводов, предложений и рекомендаций субъекта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5.10. Руководитель учреждения вправе принимать решения, направленные на повышение качества финансового менеджмента, на основании информации, содержащейся в заключениях субъекта внутреннего финансового аудита, о выявленных признаках коррупционных и иных правонарушений, о результатах мониторинга реализации мер по минимизации (устранению)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5.11. В целях выполнения решений руководителя учреждения, а также на основании информации о проведении и результатах аудиторского мероприятия, в том числе указанной в аналитических записках учреждения, проекте заключения и заключении, вправе самостоятельно принимать решения, направленные на повышение качества финансового менеджмента, включая разработку и выполнение перечня (плана) мероприятий по совершенствованию организации (обеспечения выполнения), выполнения бюджетной процедуры и (или) операций (действий) по выполнению бюджетной процедуры (далее – план мероприятий) согласно приложению № 4 к настоящему Положению.</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5.12. Должностные лица (работники) учреждения формируют годовую отчетность о результатах деятельности учреждения за отчетный год, а руководитель учреждения подписывает ее.</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5.13. Годовая отчетность о результатах деятельности учреждения представляется в первом квартале текущего финансового года за отчетный год (календарный год с 1 января по 31 декабря включительно), в котором проводились (завершились) аудиторские мероприятия.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5.14. Годовая отчетность о результатах деятельности должна содержать информацию, характеризующую достижение целей осуществления внутреннего финансового аудита, установленных пунктом 2 статьи 160.2-1 Бюджетного кодекса Российской Федерации, в частности: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выполнении плана проведения аудиторских мероприятий за отчетный год, в том числе аудиторских мероприятий, проведенных в рамках переданных от администратора бюджетных средств полномочий по осуществлению внутреннего финансового аудита (при наличии), а в случае невыполнения плана – информацию о причинах его невыполнения;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количестве и темах проведенных внеплановых аудиторских мероприятий за отчетный год (при наличии);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степени надежности внутреннего финансового контроля;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достоверности (недостоверности) сформированной бюджетной отчетности;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результатах оценки исполнения бюджетных полномочий, в частности о достижении целевых значений показателей качества финансового менеджмента;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выводах, предложениях и рекомендациях учреждения;</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нарушениях и (или) недостатках, бюджетных рисках, а также о значимых остаточных бюджетных рисках, включая информацию об их причинах;</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принятых (необходимых к принятию) мерах по повышению качества финансового менеджмента и минимизации (устранению)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примерах (лучших практиках) организации (обеспечения выполнения), выполнения бюджетных процедур и (или) операций (действий) по выполнению бюджетных процедур в (при наличии);</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результатах мониторинга реализации мер по минимизации (устранению) бюджетных рисков;</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о событиях, оказавших существенное влияние на организацию и осуществление внутреннего финансового аудита, а также на деятельность субъекта внутреннего финансового аудита;</w:t>
      </w:r>
    </w:p>
    <w:p>
      <w:pPr>
        <w:pStyle w:val="38"/>
        <w:spacing w:after="0" w:line="240" w:lineRule="auto"/>
        <w:ind w:firstLine="300" w:firstLineChars="125"/>
        <w:jc w:val="both"/>
        <w:rPr>
          <w:rFonts w:ascii="Times New Roman" w:hAnsi="Times New Roman" w:cs="Times New Roman"/>
          <w:sz w:val="24"/>
          <w:szCs w:val="24"/>
        </w:rPr>
      </w:pPr>
      <w:r>
        <w:rPr>
          <w:rFonts w:ascii="Times New Roman" w:hAnsi="Times New Roman" w:cs="Times New Roman"/>
          <w:sz w:val="24"/>
          <w:szCs w:val="24"/>
        </w:rPr>
        <w:t>дату подписания годовой отчетности о результатах деятельности учреждения, должность, фамилию и инициалы.</w:t>
      </w:r>
    </w:p>
    <w:p>
      <w:pPr>
        <w:pStyle w:val="38"/>
        <w:spacing w:after="0" w:line="240" w:lineRule="auto"/>
        <w:ind w:firstLine="300" w:firstLineChars="125"/>
        <w:jc w:val="both"/>
      </w:pPr>
      <w:r>
        <w:rPr>
          <w:rFonts w:ascii="Times New Roman" w:hAnsi="Times New Roman" w:cs="Times New Roman"/>
          <w:sz w:val="24"/>
          <w:szCs w:val="24"/>
        </w:rPr>
        <w:t>5.15. Отчетность о результатах осуществления внутреннего финансового аудита размещается на сайте учреждения в информационно-телекоммуникационной сети "Интернет".</w:t>
      </w:r>
    </w:p>
    <w:p>
      <w:pPr>
        <w:spacing w:after="0" w:line="240" w:lineRule="auto"/>
        <w:ind w:right="570" w:firstLine="300" w:firstLineChars="125"/>
        <w:jc w:val="both"/>
      </w:pPr>
    </w:p>
    <w:p>
      <w:pPr>
        <w:shd w:val="clear" w:color="auto" w:fill="FFFFFF"/>
        <w:spacing w:after="0" w:line="240" w:lineRule="auto"/>
        <w:ind w:left="11907"/>
        <w:jc w:val="both"/>
        <w:textAlignment w:val="baseline"/>
        <w:rPr>
          <w:spacing w:val="1"/>
        </w:rPr>
      </w:pPr>
    </w:p>
    <w:p>
      <w:pPr>
        <w:shd w:val="clear" w:color="auto" w:fill="FFFFFF"/>
        <w:spacing w:after="0" w:line="240" w:lineRule="auto"/>
        <w:ind w:left="11907"/>
        <w:jc w:val="both"/>
        <w:textAlignment w:val="baseline"/>
        <w:rPr>
          <w:spacing w:val="1"/>
        </w:rPr>
      </w:pPr>
    </w:p>
    <w:p>
      <w:pPr>
        <w:shd w:val="clear" w:color="auto" w:fill="FFFFFF"/>
        <w:spacing w:after="0" w:line="240" w:lineRule="auto"/>
        <w:ind w:left="11907"/>
        <w:jc w:val="both"/>
        <w:textAlignment w:val="baseline"/>
        <w:rPr>
          <w:spacing w:val="1"/>
        </w:rPr>
      </w:pPr>
    </w:p>
    <w:p>
      <w:pPr>
        <w:shd w:val="clear" w:color="auto" w:fill="FFFFFF"/>
        <w:spacing w:after="0" w:line="240" w:lineRule="auto"/>
        <w:ind w:left="11907"/>
        <w:jc w:val="both"/>
        <w:textAlignment w:val="baseline"/>
        <w:rPr>
          <w:spacing w:val="1"/>
        </w:rPr>
      </w:pPr>
    </w:p>
    <w:p>
      <w:pPr>
        <w:shd w:val="clear" w:color="auto" w:fill="FFFFFF"/>
        <w:spacing w:after="0" w:line="240" w:lineRule="auto"/>
        <w:ind w:left="11907"/>
        <w:jc w:val="both"/>
        <w:textAlignment w:val="baseline"/>
        <w:rPr>
          <w:spacing w:val="1"/>
        </w:rPr>
      </w:pPr>
    </w:p>
    <w:p>
      <w:pPr>
        <w:shd w:val="clear" w:color="auto" w:fill="FFFFFF"/>
        <w:spacing w:after="0" w:line="240" w:lineRule="auto"/>
        <w:ind w:left="11907"/>
        <w:jc w:val="both"/>
        <w:textAlignment w:val="baseline"/>
        <w:rPr>
          <w:spacing w:val="1"/>
        </w:rPr>
      </w:pPr>
    </w:p>
    <w:p>
      <w:pPr>
        <w:sectPr>
          <w:pgSz w:w="11906" w:h="16838"/>
          <w:pgMar w:top="993" w:right="850" w:bottom="851" w:left="1701" w:header="708" w:footer="0" w:gutter="0"/>
          <w:cols w:space="0" w:num="1"/>
          <w:titlePg/>
          <w:docGrid w:linePitch="360" w:charSpace="0"/>
        </w:sectPr>
      </w:pPr>
    </w:p>
    <w:p>
      <w:pPr>
        <w:shd w:val="clear" w:color="auto" w:fill="FFFFFF"/>
        <w:spacing w:after="0" w:line="240" w:lineRule="auto"/>
        <w:ind w:left="11520"/>
        <w:jc w:val="right"/>
        <w:textAlignment w:val="baseline"/>
        <w:rPr>
          <w:spacing w:val="1"/>
        </w:rPr>
      </w:pPr>
      <w:r>
        <w:rPr>
          <w:spacing w:val="1"/>
        </w:rPr>
        <w:t>Приложение № 1</w:t>
      </w:r>
    </w:p>
    <w:p>
      <w:pPr>
        <w:shd w:val="clear" w:color="auto" w:fill="FFFFFF"/>
        <w:spacing w:after="0" w:line="240" w:lineRule="auto"/>
        <w:ind w:left="11520"/>
        <w:jc w:val="right"/>
        <w:textAlignment w:val="baseline"/>
        <w:rPr>
          <w:spacing w:val="1"/>
        </w:rPr>
      </w:pPr>
      <w:r>
        <w:rPr>
          <w:spacing w:val="1"/>
        </w:rPr>
        <w:t xml:space="preserve">к Положению об осуществлении внутреннего финансового аудита </w:t>
      </w:r>
    </w:p>
    <w:p>
      <w:pPr>
        <w:shd w:val="clear" w:color="auto" w:fill="FFFFFF"/>
        <w:spacing w:after="0" w:line="240" w:lineRule="auto"/>
        <w:ind w:left="11907"/>
        <w:jc w:val="right"/>
        <w:textAlignment w:val="baseline"/>
        <w:rPr>
          <w:spacing w:val="1"/>
        </w:rPr>
      </w:pPr>
    </w:p>
    <w:p>
      <w:pPr>
        <w:shd w:val="clear" w:color="auto" w:fill="FFFFFF"/>
        <w:spacing w:after="0" w:line="240" w:lineRule="auto"/>
        <w:ind w:left="11907"/>
        <w:jc w:val="both"/>
        <w:textAlignment w:val="baseline"/>
        <w:rPr>
          <w:spacing w:val="1"/>
        </w:rPr>
      </w:pPr>
    </w:p>
    <w:p>
      <w:pPr>
        <w:tabs>
          <w:tab w:val="left" w:pos="6300"/>
        </w:tabs>
        <w:spacing w:after="0" w:line="240" w:lineRule="auto"/>
        <w:jc w:val="center"/>
      </w:pPr>
      <w:r>
        <w:t>РЕЕСТР рисков на 20___ год</w:t>
      </w:r>
    </w:p>
    <w:p>
      <w:pPr>
        <w:tabs>
          <w:tab w:val="left" w:pos="6300"/>
        </w:tabs>
        <w:spacing w:after="0" w:line="240" w:lineRule="auto"/>
        <w:jc w:val="center"/>
      </w:pPr>
    </w:p>
    <w:tbl>
      <w:tblPr>
        <w:tblStyle w:val="88"/>
        <w:tblW w:w="15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1527"/>
        <w:gridCol w:w="1681"/>
        <w:gridCol w:w="1617"/>
        <w:gridCol w:w="1559"/>
        <w:gridCol w:w="1559"/>
        <w:gridCol w:w="1416"/>
        <w:gridCol w:w="1341"/>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Наименование операций (действий) по выполнению бюджетной процедуры, являющейся объектом бюджетного риска</w:t>
            </w:r>
          </w:p>
        </w:tc>
        <w:tc>
          <w:tcPr>
            <w:tcW w:w="1527"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Описание бюджетного риска</w:t>
            </w:r>
          </w:p>
        </w:tc>
        <w:tc>
          <w:tcPr>
            <w:tcW w:w="1681"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Наименование владельца бюджетного риска (структурное подразделение)</w:t>
            </w:r>
          </w:p>
        </w:tc>
        <w:tc>
          <w:tcPr>
            <w:tcW w:w="1617"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Оценка вероятности бюджетного риска (низкая/средняя/высокая)</w:t>
            </w:r>
          </w:p>
        </w:tc>
        <w:tc>
          <w:tcPr>
            <w:tcW w:w="1559"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Оценка степени влияния бюджетного риска (низкая/средняя/высокая)</w:t>
            </w:r>
          </w:p>
        </w:tc>
        <w:tc>
          <w:tcPr>
            <w:tcW w:w="1559"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Оценка значимости (уровня) бюджетного риска (значимый/незначимый)</w:t>
            </w:r>
          </w:p>
        </w:tc>
        <w:tc>
          <w:tcPr>
            <w:tcW w:w="1416"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Описание последствий бюджетного риска</w:t>
            </w:r>
          </w:p>
        </w:tc>
        <w:tc>
          <w:tcPr>
            <w:tcW w:w="1341"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Описание причин бюджетного риска</w:t>
            </w:r>
          </w:p>
        </w:tc>
        <w:tc>
          <w:tcPr>
            <w:tcW w:w="2527"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034"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1</w:t>
            </w:r>
          </w:p>
        </w:tc>
        <w:tc>
          <w:tcPr>
            <w:tcW w:w="1527"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2</w:t>
            </w:r>
          </w:p>
        </w:tc>
        <w:tc>
          <w:tcPr>
            <w:tcW w:w="1681"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3</w:t>
            </w:r>
          </w:p>
        </w:tc>
        <w:tc>
          <w:tcPr>
            <w:tcW w:w="1617"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4</w:t>
            </w:r>
          </w:p>
        </w:tc>
        <w:tc>
          <w:tcPr>
            <w:tcW w:w="1559"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5</w:t>
            </w:r>
          </w:p>
        </w:tc>
        <w:tc>
          <w:tcPr>
            <w:tcW w:w="1559"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6</w:t>
            </w:r>
          </w:p>
        </w:tc>
        <w:tc>
          <w:tcPr>
            <w:tcW w:w="1416"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7</w:t>
            </w:r>
          </w:p>
        </w:tc>
        <w:tc>
          <w:tcPr>
            <w:tcW w:w="1341"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8</w:t>
            </w:r>
          </w:p>
        </w:tc>
        <w:tc>
          <w:tcPr>
            <w:tcW w:w="2527" w:type="dxa"/>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5261" w:type="dxa"/>
            <w:gridSpan w:val="9"/>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Наименование бюджетной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2034" w:type="dxa"/>
          </w:tcPr>
          <w:p>
            <w:pPr>
              <w:tabs>
                <w:tab w:val="left" w:pos="6300"/>
              </w:tabs>
              <w:spacing w:after="0" w:line="240" w:lineRule="auto"/>
              <w:rPr>
                <w:rFonts w:ascii="Calibri" w:hAnsi="Calibri" w:eastAsia="Calibri"/>
                <w:lang w:eastAsia="en-US"/>
              </w:rPr>
            </w:pPr>
          </w:p>
        </w:tc>
        <w:tc>
          <w:tcPr>
            <w:tcW w:w="1527" w:type="dxa"/>
          </w:tcPr>
          <w:p>
            <w:pPr>
              <w:tabs>
                <w:tab w:val="left" w:pos="6300"/>
              </w:tabs>
              <w:spacing w:after="0" w:line="240" w:lineRule="auto"/>
              <w:rPr>
                <w:rFonts w:ascii="Calibri" w:hAnsi="Calibri" w:eastAsia="Calibri"/>
                <w:lang w:eastAsia="en-US"/>
              </w:rPr>
            </w:pPr>
          </w:p>
        </w:tc>
        <w:tc>
          <w:tcPr>
            <w:tcW w:w="1681" w:type="dxa"/>
          </w:tcPr>
          <w:p>
            <w:pPr>
              <w:tabs>
                <w:tab w:val="left" w:pos="6300"/>
              </w:tabs>
              <w:spacing w:after="0" w:line="240" w:lineRule="auto"/>
              <w:rPr>
                <w:rFonts w:ascii="Calibri" w:hAnsi="Calibri" w:eastAsia="Calibri"/>
                <w:lang w:eastAsia="en-US"/>
              </w:rPr>
            </w:pPr>
          </w:p>
        </w:tc>
        <w:tc>
          <w:tcPr>
            <w:tcW w:w="1617" w:type="dxa"/>
          </w:tcPr>
          <w:p>
            <w:pPr>
              <w:tabs>
                <w:tab w:val="left" w:pos="6300"/>
              </w:tabs>
              <w:spacing w:after="0" w:line="240" w:lineRule="auto"/>
              <w:rPr>
                <w:rFonts w:ascii="Calibri" w:hAnsi="Calibri" w:eastAsia="Calibri"/>
                <w:lang w:eastAsia="en-US"/>
              </w:rPr>
            </w:pPr>
          </w:p>
        </w:tc>
        <w:tc>
          <w:tcPr>
            <w:tcW w:w="1559" w:type="dxa"/>
          </w:tcPr>
          <w:p>
            <w:pPr>
              <w:tabs>
                <w:tab w:val="left" w:pos="6300"/>
              </w:tabs>
              <w:spacing w:after="0" w:line="240" w:lineRule="auto"/>
              <w:rPr>
                <w:rFonts w:ascii="Calibri" w:hAnsi="Calibri" w:eastAsia="Calibri"/>
                <w:lang w:eastAsia="en-US"/>
              </w:rPr>
            </w:pPr>
          </w:p>
        </w:tc>
        <w:tc>
          <w:tcPr>
            <w:tcW w:w="1559" w:type="dxa"/>
          </w:tcPr>
          <w:p>
            <w:pPr>
              <w:tabs>
                <w:tab w:val="left" w:pos="6300"/>
              </w:tabs>
              <w:spacing w:after="0" w:line="240" w:lineRule="auto"/>
              <w:rPr>
                <w:rFonts w:ascii="Calibri" w:hAnsi="Calibri" w:eastAsia="Calibri"/>
                <w:lang w:eastAsia="en-US"/>
              </w:rPr>
            </w:pPr>
          </w:p>
        </w:tc>
        <w:tc>
          <w:tcPr>
            <w:tcW w:w="1416" w:type="dxa"/>
          </w:tcPr>
          <w:p>
            <w:pPr>
              <w:tabs>
                <w:tab w:val="left" w:pos="6300"/>
              </w:tabs>
              <w:spacing w:after="0" w:line="240" w:lineRule="auto"/>
              <w:rPr>
                <w:rFonts w:ascii="Calibri" w:hAnsi="Calibri" w:eastAsia="Calibri"/>
                <w:lang w:eastAsia="en-US"/>
              </w:rPr>
            </w:pPr>
          </w:p>
        </w:tc>
        <w:tc>
          <w:tcPr>
            <w:tcW w:w="1341" w:type="dxa"/>
          </w:tcPr>
          <w:p>
            <w:pPr>
              <w:tabs>
                <w:tab w:val="left" w:pos="6300"/>
              </w:tabs>
              <w:spacing w:after="0" w:line="240" w:lineRule="auto"/>
              <w:rPr>
                <w:rFonts w:ascii="Calibri" w:hAnsi="Calibri" w:eastAsia="Calibri"/>
                <w:lang w:eastAsia="en-US"/>
              </w:rPr>
            </w:pPr>
          </w:p>
        </w:tc>
        <w:tc>
          <w:tcPr>
            <w:tcW w:w="2527" w:type="dxa"/>
          </w:tcPr>
          <w:p>
            <w:pPr>
              <w:tabs>
                <w:tab w:val="left" w:pos="6300"/>
              </w:tabs>
              <w:spacing w:after="0" w:line="240" w:lineRule="auto"/>
              <w:rPr>
                <w:rFonts w:ascii="Calibri" w:hAnsi="Calibri" w:eastAsia="Calibri"/>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rPr>
                <w:rFonts w:ascii="Calibri" w:hAnsi="Calibri" w:eastAsia="Calibri"/>
                <w:lang w:eastAsia="en-US"/>
              </w:rPr>
            </w:pPr>
          </w:p>
        </w:tc>
        <w:tc>
          <w:tcPr>
            <w:tcW w:w="1527" w:type="dxa"/>
          </w:tcPr>
          <w:p>
            <w:pPr>
              <w:tabs>
                <w:tab w:val="left" w:pos="6300"/>
              </w:tabs>
              <w:spacing w:after="0" w:line="240" w:lineRule="auto"/>
              <w:rPr>
                <w:rFonts w:ascii="Calibri" w:hAnsi="Calibri" w:eastAsia="Calibri"/>
                <w:lang w:eastAsia="en-US"/>
              </w:rPr>
            </w:pPr>
          </w:p>
        </w:tc>
        <w:tc>
          <w:tcPr>
            <w:tcW w:w="1681" w:type="dxa"/>
          </w:tcPr>
          <w:p>
            <w:pPr>
              <w:tabs>
                <w:tab w:val="left" w:pos="6300"/>
              </w:tabs>
              <w:spacing w:after="0" w:line="240" w:lineRule="auto"/>
              <w:rPr>
                <w:rFonts w:ascii="Calibri" w:hAnsi="Calibri" w:eastAsia="Calibri"/>
                <w:lang w:eastAsia="en-US"/>
              </w:rPr>
            </w:pPr>
          </w:p>
        </w:tc>
        <w:tc>
          <w:tcPr>
            <w:tcW w:w="1617" w:type="dxa"/>
          </w:tcPr>
          <w:p>
            <w:pPr>
              <w:tabs>
                <w:tab w:val="left" w:pos="6300"/>
              </w:tabs>
              <w:spacing w:after="0" w:line="240" w:lineRule="auto"/>
              <w:rPr>
                <w:rFonts w:ascii="Calibri" w:hAnsi="Calibri" w:eastAsia="Calibri"/>
                <w:lang w:eastAsia="en-US"/>
              </w:rPr>
            </w:pPr>
          </w:p>
        </w:tc>
        <w:tc>
          <w:tcPr>
            <w:tcW w:w="1559" w:type="dxa"/>
          </w:tcPr>
          <w:p>
            <w:pPr>
              <w:tabs>
                <w:tab w:val="left" w:pos="6300"/>
              </w:tabs>
              <w:spacing w:after="0" w:line="240" w:lineRule="auto"/>
              <w:rPr>
                <w:rFonts w:ascii="Calibri" w:hAnsi="Calibri" w:eastAsia="Calibri"/>
                <w:lang w:eastAsia="en-US"/>
              </w:rPr>
            </w:pPr>
          </w:p>
        </w:tc>
        <w:tc>
          <w:tcPr>
            <w:tcW w:w="1559" w:type="dxa"/>
          </w:tcPr>
          <w:p>
            <w:pPr>
              <w:tabs>
                <w:tab w:val="left" w:pos="6300"/>
              </w:tabs>
              <w:spacing w:after="0" w:line="240" w:lineRule="auto"/>
              <w:rPr>
                <w:rFonts w:ascii="Calibri" w:hAnsi="Calibri" w:eastAsia="Calibri"/>
                <w:lang w:eastAsia="en-US"/>
              </w:rPr>
            </w:pPr>
          </w:p>
        </w:tc>
        <w:tc>
          <w:tcPr>
            <w:tcW w:w="1416" w:type="dxa"/>
          </w:tcPr>
          <w:p>
            <w:pPr>
              <w:tabs>
                <w:tab w:val="left" w:pos="6300"/>
              </w:tabs>
              <w:spacing w:after="0" w:line="240" w:lineRule="auto"/>
              <w:rPr>
                <w:rFonts w:ascii="Calibri" w:hAnsi="Calibri" w:eastAsia="Calibri"/>
                <w:lang w:eastAsia="en-US"/>
              </w:rPr>
            </w:pPr>
          </w:p>
        </w:tc>
        <w:tc>
          <w:tcPr>
            <w:tcW w:w="1341" w:type="dxa"/>
          </w:tcPr>
          <w:p>
            <w:pPr>
              <w:tabs>
                <w:tab w:val="left" w:pos="6300"/>
              </w:tabs>
              <w:spacing w:after="0" w:line="240" w:lineRule="auto"/>
              <w:rPr>
                <w:rFonts w:ascii="Calibri" w:hAnsi="Calibri" w:eastAsia="Calibri"/>
                <w:lang w:eastAsia="en-US"/>
              </w:rPr>
            </w:pPr>
          </w:p>
        </w:tc>
        <w:tc>
          <w:tcPr>
            <w:tcW w:w="2527" w:type="dxa"/>
          </w:tcPr>
          <w:p>
            <w:pPr>
              <w:tabs>
                <w:tab w:val="left" w:pos="6300"/>
              </w:tabs>
              <w:spacing w:after="0" w:line="240" w:lineRule="auto"/>
              <w:rPr>
                <w:rFonts w:ascii="Calibri" w:hAnsi="Calibri" w:eastAsia="Calibri"/>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rPr>
                <w:rFonts w:ascii="Calibri" w:hAnsi="Calibri" w:eastAsia="Calibri"/>
                <w:lang w:eastAsia="en-US"/>
              </w:rPr>
            </w:pPr>
          </w:p>
        </w:tc>
        <w:tc>
          <w:tcPr>
            <w:tcW w:w="1527" w:type="dxa"/>
          </w:tcPr>
          <w:p>
            <w:pPr>
              <w:tabs>
                <w:tab w:val="left" w:pos="6300"/>
              </w:tabs>
              <w:spacing w:after="0" w:line="240" w:lineRule="auto"/>
              <w:rPr>
                <w:rFonts w:ascii="Calibri" w:hAnsi="Calibri" w:eastAsia="Calibri"/>
                <w:lang w:eastAsia="en-US"/>
              </w:rPr>
            </w:pPr>
          </w:p>
        </w:tc>
        <w:tc>
          <w:tcPr>
            <w:tcW w:w="1681" w:type="dxa"/>
          </w:tcPr>
          <w:p>
            <w:pPr>
              <w:tabs>
                <w:tab w:val="left" w:pos="6300"/>
              </w:tabs>
              <w:spacing w:after="0" w:line="240" w:lineRule="auto"/>
              <w:rPr>
                <w:rFonts w:ascii="Calibri" w:hAnsi="Calibri" w:eastAsia="Calibri"/>
                <w:lang w:eastAsia="en-US"/>
              </w:rPr>
            </w:pPr>
          </w:p>
        </w:tc>
        <w:tc>
          <w:tcPr>
            <w:tcW w:w="1617" w:type="dxa"/>
          </w:tcPr>
          <w:p>
            <w:pPr>
              <w:tabs>
                <w:tab w:val="left" w:pos="6300"/>
              </w:tabs>
              <w:spacing w:after="0" w:line="240" w:lineRule="auto"/>
              <w:rPr>
                <w:rFonts w:ascii="Calibri" w:hAnsi="Calibri" w:eastAsia="Calibri"/>
                <w:lang w:eastAsia="en-US"/>
              </w:rPr>
            </w:pPr>
          </w:p>
        </w:tc>
        <w:tc>
          <w:tcPr>
            <w:tcW w:w="1559" w:type="dxa"/>
          </w:tcPr>
          <w:p>
            <w:pPr>
              <w:tabs>
                <w:tab w:val="left" w:pos="6300"/>
              </w:tabs>
              <w:spacing w:after="0" w:line="240" w:lineRule="auto"/>
              <w:rPr>
                <w:rFonts w:ascii="Calibri" w:hAnsi="Calibri" w:eastAsia="Calibri"/>
                <w:lang w:eastAsia="en-US"/>
              </w:rPr>
            </w:pPr>
          </w:p>
        </w:tc>
        <w:tc>
          <w:tcPr>
            <w:tcW w:w="1559" w:type="dxa"/>
          </w:tcPr>
          <w:p>
            <w:pPr>
              <w:tabs>
                <w:tab w:val="left" w:pos="6300"/>
              </w:tabs>
              <w:spacing w:after="0" w:line="240" w:lineRule="auto"/>
              <w:rPr>
                <w:rFonts w:ascii="Calibri" w:hAnsi="Calibri" w:eastAsia="Calibri"/>
                <w:lang w:eastAsia="en-US"/>
              </w:rPr>
            </w:pPr>
          </w:p>
        </w:tc>
        <w:tc>
          <w:tcPr>
            <w:tcW w:w="1416" w:type="dxa"/>
          </w:tcPr>
          <w:p>
            <w:pPr>
              <w:tabs>
                <w:tab w:val="left" w:pos="6300"/>
              </w:tabs>
              <w:spacing w:after="0" w:line="240" w:lineRule="auto"/>
              <w:rPr>
                <w:rFonts w:ascii="Calibri" w:hAnsi="Calibri" w:eastAsia="Calibri"/>
                <w:lang w:eastAsia="en-US"/>
              </w:rPr>
            </w:pPr>
          </w:p>
        </w:tc>
        <w:tc>
          <w:tcPr>
            <w:tcW w:w="1341" w:type="dxa"/>
          </w:tcPr>
          <w:p>
            <w:pPr>
              <w:tabs>
                <w:tab w:val="left" w:pos="6300"/>
              </w:tabs>
              <w:spacing w:after="0" w:line="240" w:lineRule="auto"/>
              <w:rPr>
                <w:rFonts w:ascii="Calibri" w:hAnsi="Calibri" w:eastAsia="Calibri"/>
                <w:lang w:eastAsia="en-US"/>
              </w:rPr>
            </w:pPr>
          </w:p>
        </w:tc>
        <w:tc>
          <w:tcPr>
            <w:tcW w:w="2527" w:type="dxa"/>
          </w:tcPr>
          <w:p>
            <w:pPr>
              <w:tabs>
                <w:tab w:val="left" w:pos="6300"/>
              </w:tabs>
              <w:spacing w:after="0" w:line="240" w:lineRule="auto"/>
              <w:rPr>
                <w:rFonts w:ascii="Calibri" w:hAnsi="Calibri" w:eastAsia="Calibri"/>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261" w:type="dxa"/>
            <w:gridSpan w:val="9"/>
          </w:tcPr>
          <w:p>
            <w:pPr>
              <w:tabs>
                <w:tab w:val="left" w:pos="6300"/>
              </w:tabs>
              <w:spacing w:after="0" w:line="240" w:lineRule="auto"/>
              <w:jc w:val="center"/>
              <w:rPr>
                <w:rFonts w:ascii="Calibri" w:hAnsi="Calibri" w:eastAsia="Calibri"/>
                <w:lang w:eastAsia="en-US"/>
              </w:rPr>
            </w:pPr>
            <w:r>
              <w:rPr>
                <w:rFonts w:ascii="Calibri" w:hAnsi="Calibri" w:eastAsia="Calibri"/>
                <w:lang w:eastAsia="en-US"/>
              </w:rPr>
              <w:t>Наименование бюджетной процедуры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4" w:type="dxa"/>
          </w:tcPr>
          <w:p>
            <w:pPr>
              <w:tabs>
                <w:tab w:val="left" w:pos="6300"/>
              </w:tabs>
              <w:spacing w:after="0" w:line="240" w:lineRule="auto"/>
              <w:rPr>
                <w:rFonts w:ascii="Calibri" w:hAnsi="Calibri" w:eastAsia="Calibri"/>
                <w:lang w:eastAsia="en-US"/>
              </w:rPr>
            </w:pPr>
          </w:p>
        </w:tc>
        <w:tc>
          <w:tcPr>
            <w:tcW w:w="1527" w:type="dxa"/>
          </w:tcPr>
          <w:p>
            <w:pPr>
              <w:tabs>
                <w:tab w:val="left" w:pos="6300"/>
              </w:tabs>
              <w:spacing w:after="0" w:line="240" w:lineRule="auto"/>
              <w:rPr>
                <w:rFonts w:ascii="Calibri" w:hAnsi="Calibri" w:eastAsia="Calibri"/>
                <w:lang w:eastAsia="en-US"/>
              </w:rPr>
            </w:pPr>
          </w:p>
        </w:tc>
        <w:tc>
          <w:tcPr>
            <w:tcW w:w="1681" w:type="dxa"/>
          </w:tcPr>
          <w:p>
            <w:pPr>
              <w:tabs>
                <w:tab w:val="left" w:pos="6300"/>
              </w:tabs>
              <w:spacing w:after="0" w:line="240" w:lineRule="auto"/>
              <w:rPr>
                <w:rFonts w:ascii="Calibri" w:hAnsi="Calibri" w:eastAsia="Calibri"/>
                <w:lang w:eastAsia="en-US"/>
              </w:rPr>
            </w:pPr>
          </w:p>
        </w:tc>
        <w:tc>
          <w:tcPr>
            <w:tcW w:w="1617" w:type="dxa"/>
          </w:tcPr>
          <w:p>
            <w:pPr>
              <w:tabs>
                <w:tab w:val="left" w:pos="6300"/>
              </w:tabs>
              <w:spacing w:after="0" w:line="240" w:lineRule="auto"/>
              <w:rPr>
                <w:rFonts w:ascii="Calibri" w:hAnsi="Calibri" w:eastAsia="Calibri"/>
                <w:lang w:eastAsia="en-US"/>
              </w:rPr>
            </w:pPr>
          </w:p>
        </w:tc>
        <w:tc>
          <w:tcPr>
            <w:tcW w:w="1559" w:type="dxa"/>
          </w:tcPr>
          <w:p>
            <w:pPr>
              <w:tabs>
                <w:tab w:val="left" w:pos="6300"/>
              </w:tabs>
              <w:spacing w:after="0" w:line="240" w:lineRule="auto"/>
              <w:rPr>
                <w:rFonts w:ascii="Calibri" w:hAnsi="Calibri" w:eastAsia="Calibri"/>
                <w:lang w:eastAsia="en-US"/>
              </w:rPr>
            </w:pPr>
          </w:p>
        </w:tc>
        <w:tc>
          <w:tcPr>
            <w:tcW w:w="1559" w:type="dxa"/>
          </w:tcPr>
          <w:p>
            <w:pPr>
              <w:tabs>
                <w:tab w:val="left" w:pos="6300"/>
              </w:tabs>
              <w:spacing w:after="0" w:line="240" w:lineRule="auto"/>
              <w:rPr>
                <w:rFonts w:ascii="Calibri" w:hAnsi="Calibri" w:eastAsia="Calibri"/>
                <w:lang w:eastAsia="en-US"/>
              </w:rPr>
            </w:pPr>
          </w:p>
        </w:tc>
        <w:tc>
          <w:tcPr>
            <w:tcW w:w="1416" w:type="dxa"/>
          </w:tcPr>
          <w:p>
            <w:pPr>
              <w:tabs>
                <w:tab w:val="left" w:pos="6300"/>
              </w:tabs>
              <w:spacing w:after="0" w:line="240" w:lineRule="auto"/>
              <w:rPr>
                <w:rFonts w:ascii="Calibri" w:hAnsi="Calibri" w:eastAsia="Calibri"/>
                <w:lang w:eastAsia="en-US"/>
              </w:rPr>
            </w:pPr>
          </w:p>
        </w:tc>
        <w:tc>
          <w:tcPr>
            <w:tcW w:w="1341" w:type="dxa"/>
          </w:tcPr>
          <w:p>
            <w:pPr>
              <w:tabs>
                <w:tab w:val="left" w:pos="6300"/>
              </w:tabs>
              <w:spacing w:after="0" w:line="240" w:lineRule="auto"/>
              <w:rPr>
                <w:rFonts w:ascii="Calibri" w:hAnsi="Calibri" w:eastAsia="Calibri"/>
                <w:lang w:eastAsia="en-US"/>
              </w:rPr>
            </w:pPr>
          </w:p>
        </w:tc>
        <w:tc>
          <w:tcPr>
            <w:tcW w:w="2527" w:type="dxa"/>
          </w:tcPr>
          <w:p>
            <w:pPr>
              <w:tabs>
                <w:tab w:val="left" w:pos="6300"/>
              </w:tabs>
              <w:spacing w:after="0" w:line="240" w:lineRule="auto"/>
              <w:rPr>
                <w:rFonts w:ascii="Calibri" w:hAnsi="Calibri" w:eastAsia="Calibri"/>
                <w:lang w:eastAsia="en-US"/>
              </w:rPr>
            </w:pPr>
          </w:p>
        </w:tc>
      </w:tr>
    </w:tbl>
    <w:p>
      <w:pPr>
        <w:jc w:val="center"/>
        <w:rPr>
          <w:spacing w:val="1"/>
        </w:rPr>
        <w:sectPr>
          <w:pgSz w:w="16838" w:h="11906" w:orient="landscape"/>
          <w:pgMar w:top="1134" w:right="1134" w:bottom="850" w:left="1134" w:header="708" w:footer="0" w:gutter="0"/>
          <w:cols w:space="0" w:num="1"/>
          <w:titlePg/>
          <w:docGrid w:linePitch="360" w:charSpace="0"/>
        </w:sectPr>
      </w:pPr>
    </w:p>
    <w:p>
      <w:pPr>
        <w:shd w:val="clear" w:color="auto" w:fill="FFFFFF"/>
        <w:spacing w:after="0" w:line="240" w:lineRule="auto"/>
        <w:ind w:left="6720"/>
        <w:jc w:val="right"/>
        <w:textAlignment w:val="baseline"/>
        <w:rPr>
          <w:spacing w:val="1"/>
        </w:rPr>
      </w:pPr>
      <w:r>
        <w:rPr>
          <w:spacing w:val="1"/>
        </w:rPr>
        <w:t>Приложение № 2</w:t>
      </w:r>
    </w:p>
    <w:p>
      <w:pPr>
        <w:shd w:val="clear" w:color="auto" w:fill="FFFFFF"/>
        <w:spacing w:after="0" w:line="240" w:lineRule="auto"/>
        <w:ind w:left="6720"/>
        <w:jc w:val="right"/>
        <w:textAlignment w:val="baseline"/>
        <w:rPr>
          <w:spacing w:val="1"/>
        </w:rPr>
      </w:pPr>
      <w:r>
        <w:rPr>
          <w:spacing w:val="1"/>
        </w:rPr>
        <w:t xml:space="preserve">к Положению об осуществлении внутреннего финансового аудита </w:t>
      </w:r>
    </w:p>
    <w:p>
      <w:pPr>
        <w:shd w:val="clear" w:color="auto" w:fill="FFFFFF"/>
        <w:spacing w:after="0" w:line="252" w:lineRule="atLeast"/>
        <w:jc w:val="right"/>
        <w:textAlignment w:val="baseline"/>
        <w:rPr>
          <w:spacing w:val="1"/>
        </w:rPr>
      </w:pPr>
    </w:p>
    <w:p>
      <w:pPr>
        <w:tabs>
          <w:tab w:val="left" w:pos="3210"/>
        </w:tabs>
        <w:spacing w:after="0" w:line="240" w:lineRule="auto"/>
        <w:ind w:right="-5839"/>
        <w:jc w:val="center"/>
      </w:pPr>
      <w:r>
        <w:t>УТВЕРЖДАЮ</w:t>
      </w:r>
    </w:p>
    <w:p>
      <w:pPr>
        <w:tabs>
          <w:tab w:val="left" w:pos="3210"/>
        </w:tabs>
        <w:spacing w:after="0" w:line="240" w:lineRule="auto"/>
        <w:ind w:right="-5839"/>
        <w:jc w:val="center"/>
      </w:pPr>
      <w:r>
        <w:t>__________________________</w:t>
      </w:r>
    </w:p>
    <w:p>
      <w:pPr>
        <w:tabs>
          <w:tab w:val="left" w:pos="3210"/>
        </w:tabs>
        <w:spacing w:after="0" w:line="360" w:lineRule="auto"/>
        <w:ind w:right="-5839"/>
        <w:jc w:val="center"/>
      </w:pPr>
      <w:r>
        <w:t>(должность руководителя)</w:t>
      </w:r>
    </w:p>
    <w:p>
      <w:pPr>
        <w:tabs>
          <w:tab w:val="left" w:pos="1815"/>
          <w:tab w:val="left" w:pos="3210"/>
          <w:tab w:val="center" w:pos="4677"/>
        </w:tabs>
        <w:spacing w:after="0" w:line="240" w:lineRule="auto"/>
        <w:ind w:left="6009" w:right="-5839"/>
        <w:jc w:val="both"/>
      </w:pPr>
      <w:r>
        <w:t>____________   ______________________</w:t>
      </w:r>
    </w:p>
    <w:p>
      <w:pPr>
        <w:tabs>
          <w:tab w:val="center" w:pos="4677"/>
          <w:tab w:val="left" w:pos="7605"/>
        </w:tabs>
        <w:spacing w:after="0" w:line="240" w:lineRule="auto"/>
        <w:ind w:left="6009" w:right="-5839"/>
        <w:jc w:val="both"/>
      </w:pPr>
      <w:r>
        <w:t>(подпись)              (расшифровка подписи)</w:t>
      </w:r>
    </w:p>
    <w:p>
      <w:pPr>
        <w:tabs>
          <w:tab w:val="center" w:pos="4677"/>
          <w:tab w:val="left" w:pos="7605"/>
        </w:tabs>
        <w:spacing w:after="0" w:line="240" w:lineRule="auto"/>
        <w:ind w:right="-5839"/>
        <w:jc w:val="center"/>
      </w:pPr>
      <w:r>
        <w:t xml:space="preserve"> «_____»  _____________ 20 ___ г.</w:t>
      </w:r>
    </w:p>
    <w:p>
      <w:pPr>
        <w:spacing w:after="0" w:line="240" w:lineRule="auto"/>
        <w:ind w:right="-5839"/>
        <w:jc w:val="both"/>
      </w:pPr>
    </w:p>
    <w:p>
      <w:pPr>
        <w:spacing w:after="0" w:line="240" w:lineRule="auto"/>
        <w:ind w:right="-5839"/>
        <w:jc w:val="center"/>
      </w:pPr>
    </w:p>
    <w:p>
      <w:pPr>
        <w:tabs>
          <w:tab w:val="left" w:pos="3375"/>
        </w:tabs>
        <w:spacing w:after="0" w:line="240" w:lineRule="auto"/>
        <w:jc w:val="center"/>
      </w:pPr>
      <w:r>
        <w:t>ПЛАН</w:t>
      </w:r>
    </w:p>
    <w:p>
      <w:pPr>
        <w:tabs>
          <w:tab w:val="left" w:pos="3375"/>
        </w:tabs>
        <w:spacing w:after="0" w:line="240" w:lineRule="auto"/>
        <w:jc w:val="center"/>
      </w:pPr>
      <w:r>
        <w:t>внутреннего финансового аудита на 20 ____ год</w:t>
      </w:r>
    </w:p>
    <w:p>
      <w:pPr>
        <w:tabs>
          <w:tab w:val="left" w:pos="3375"/>
        </w:tabs>
        <w:spacing w:after="0" w:line="240" w:lineRule="auto"/>
        <w:jc w:val="center"/>
      </w:pPr>
    </w:p>
    <w:p>
      <w:pPr>
        <w:tabs>
          <w:tab w:val="left" w:pos="3375"/>
        </w:tabs>
        <w:spacing w:after="0" w:line="240" w:lineRule="auto"/>
        <w:jc w:val="both"/>
      </w:pPr>
      <w:r>
        <w:t xml:space="preserve">Наименование главного </w:t>
      </w:r>
    </w:p>
    <w:p>
      <w:pPr>
        <w:tabs>
          <w:tab w:val="left" w:pos="3375"/>
        </w:tabs>
        <w:spacing w:after="0" w:line="240" w:lineRule="auto"/>
        <w:jc w:val="both"/>
      </w:pPr>
      <w:r>
        <w:t>администратора бюджетных средств __________________________________</w:t>
      </w:r>
    </w:p>
    <w:p>
      <w:pPr>
        <w:tabs>
          <w:tab w:val="left" w:pos="3375"/>
        </w:tabs>
        <w:spacing w:after="0" w:line="240" w:lineRule="auto"/>
        <w:jc w:val="both"/>
      </w:pPr>
    </w:p>
    <w:p>
      <w:pPr>
        <w:tabs>
          <w:tab w:val="left" w:pos="3375"/>
        </w:tabs>
        <w:spacing w:after="0" w:line="240" w:lineRule="auto"/>
        <w:jc w:val="both"/>
      </w:pPr>
    </w:p>
    <w:p>
      <w:pPr>
        <w:tabs>
          <w:tab w:val="left" w:pos="3375"/>
        </w:tabs>
        <w:spacing w:after="0" w:line="240" w:lineRule="auto"/>
        <w:jc w:val="both"/>
      </w:pPr>
      <w:r>
        <w:t>Субъект внутреннего финансового аудита ______________________________</w:t>
      </w:r>
    </w:p>
    <w:p>
      <w:pPr>
        <w:tabs>
          <w:tab w:val="left" w:pos="3375"/>
        </w:tabs>
        <w:spacing w:after="0" w:line="240" w:lineRule="auto"/>
        <w:jc w:val="both"/>
      </w:pPr>
    </w:p>
    <w:tbl>
      <w:tblPr>
        <w:tblStyle w:val="89"/>
        <w:tblW w:w="97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637"/>
        <w:gridCol w:w="1590"/>
        <w:gridCol w:w="1434"/>
        <w:gridCol w:w="1410"/>
        <w:gridCol w:w="156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3375"/>
              </w:tabs>
              <w:spacing w:after="0" w:line="240" w:lineRule="auto"/>
              <w:jc w:val="center"/>
              <w:rPr>
                <w:rFonts w:ascii="Calibri" w:hAnsi="Calibri" w:eastAsia="Calibri"/>
                <w:lang w:eastAsia="en-US"/>
              </w:rPr>
            </w:pPr>
            <w:r>
              <w:rPr>
                <w:rFonts w:ascii="Calibri" w:hAnsi="Calibri" w:eastAsia="Calibri"/>
                <w:lang w:eastAsia="en-US"/>
              </w:rPr>
              <w:t>№ п/п</w:t>
            </w:r>
          </w:p>
        </w:tc>
        <w:tc>
          <w:tcPr>
            <w:tcW w:w="1637" w:type="dxa"/>
          </w:tcPr>
          <w:p>
            <w:pPr>
              <w:tabs>
                <w:tab w:val="left" w:pos="3375"/>
              </w:tabs>
              <w:spacing w:after="0" w:line="240" w:lineRule="auto"/>
              <w:jc w:val="center"/>
              <w:rPr>
                <w:rFonts w:ascii="Calibri" w:hAnsi="Calibri" w:eastAsia="Calibri"/>
                <w:lang w:eastAsia="en-US"/>
              </w:rPr>
            </w:pPr>
            <w:r>
              <w:rPr>
                <w:rFonts w:ascii="Calibri" w:hAnsi="Calibri" w:eastAsia="Calibri"/>
                <w:lang w:eastAsia="en-US"/>
              </w:rPr>
              <w:t>Тема аудиторского мероприятия</w:t>
            </w:r>
          </w:p>
        </w:tc>
        <w:tc>
          <w:tcPr>
            <w:tcW w:w="1590" w:type="dxa"/>
          </w:tcPr>
          <w:p>
            <w:pPr>
              <w:tabs>
                <w:tab w:val="left" w:pos="3375"/>
              </w:tabs>
              <w:spacing w:after="0" w:line="240" w:lineRule="auto"/>
              <w:jc w:val="center"/>
              <w:rPr>
                <w:rFonts w:ascii="Calibri" w:hAnsi="Calibri" w:eastAsia="Calibri"/>
                <w:lang w:eastAsia="en-US"/>
              </w:rPr>
            </w:pPr>
            <w:r>
              <w:rPr>
                <w:rFonts w:ascii="Calibri" w:hAnsi="Calibri" w:eastAsia="Calibri"/>
                <w:lang w:eastAsia="en-US"/>
              </w:rPr>
              <w:t>Объекты внутреннего финансового аудита</w:t>
            </w:r>
          </w:p>
        </w:tc>
        <w:tc>
          <w:tcPr>
            <w:tcW w:w="1434" w:type="dxa"/>
          </w:tcPr>
          <w:p>
            <w:pPr>
              <w:tabs>
                <w:tab w:val="left" w:pos="3375"/>
              </w:tabs>
              <w:spacing w:after="0" w:line="240" w:lineRule="auto"/>
              <w:jc w:val="center"/>
              <w:rPr>
                <w:rFonts w:ascii="Calibri" w:hAnsi="Calibri" w:eastAsia="Calibri"/>
                <w:lang w:eastAsia="en-US"/>
              </w:rPr>
            </w:pPr>
            <w:r>
              <w:rPr>
                <w:rFonts w:ascii="Calibri" w:hAnsi="Calibri" w:eastAsia="Calibri"/>
                <w:lang w:eastAsia="en-US"/>
              </w:rPr>
              <w:t>Субъект бюджетной процедуры</w:t>
            </w:r>
          </w:p>
        </w:tc>
        <w:tc>
          <w:tcPr>
            <w:tcW w:w="1410" w:type="dxa"/>
          </w:tcPr>
          <w:p>
            <w:pPr>
              <w:tabs>
                <w:tab w:val="left" w:pos="3375"/>
              </w:tabs>
              <w:spacing w:after="0" w:line="240" w:lineRule="auto"/>
              <w:jc w:val="center"/>
              <w:rPr>
                <w:rFonts w:ascii="Calibri" w:hAnsi="Calibri" w:eastAsia="Calibri"/>
                <w:lang w:eastAsia="en-US"/>
              </w:rPr>
            </w:pPr>
            <w:r>
              <w:rPr>
                <w:rFonts w:ascii="Calibri" w:hAnsi="Calibri" w:eastAsia="Calibri"/>
                <w:lang w:eastAsia="en-US"/>
              </w:rPr>
              <w:t>Проверяемый период</w:t>
            </w:r>
          </w:p>
        </w:tc>
        <w:tc>
          <w:tcPr>
            <w:tcW w:w="1560" w:type="dxa"/>
          </w:tcPr>
          <w:p>
            <w:pPr>
              <w:tabs>
                <w:tab w:val="left" w:pos="3375"/>
              </w:tabs>
              <w:spacing w:after="0" w:line="240" w:lineRule="auto"/>
              <w:jc w:val="center"/>
              <w:rPr>
                <w:rFonts w:ascii="Calibri" w:hAnsi="Calibri" w:eastAsia="Calibri"/>
                <w:lang w:eastAsia="en-US"/>
              </w:rPr>
            </w:pPr>
            <w:r>
              <w:rPr>
                <w:rFonts w:ascii="Calibri" w:hAnsi="Calibri" w:eastAsia="Calibri"/>
                <w:lang w:eastAsia="en-US"/>
              </w:rPr>
              <w:t>Месяц начала проведения аудиторского мероприятия</w:t>
            </w:r>
          </w:p>
        </w:tc>
        <w:tc>
          <w:tcPr>
            <w:tcW w:w="1536" w:type="dxa"/>
          </w:tcPr>
          <w:p>
            <w:pPr>
              <w:tabs>
                <w:tab w:val="left" w:pos="3375"/>
              </w:tabs>
              <w:spacing w:after="0" w:line="240" w:lineRule="auto"/>
              <w:jc w:val="center"/>
              <w:rPr>
                <w:rFonts w:ascii="Calibri" w:hAnsi="Calibri" w:eastAsia="Calibri"/>
                <w:lang w:eastAsia="en-US"/>
              </w:rPr>
            </w:pPr>
            <w:r>
              <w:rPr>
                <w:rFonts w:ascii="Calibri" w:hAnsi="Calibri" w:eastAsia="Calibri"/>
                <w:lang w:eastAsia="en-US"/>
              </w:rPr>
              <w:t>Ответственные исполнители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3375"/>
              </w:tabs>
              <w:spacing w:after="0" w:line="240" w:lineRule="auto"/>
              <w:rPr>
                <w:rFonts w:ascii="Calibri" w:hAnsi="Calibri" w:eastAsia="Calibri"/>
                <w:lang w:eastAsia="en-US"/>
              </w:rPr>
            </w:pPr>
          </w:p>
        </w:tc>
        <w:tc>
          <w:tcPr>
            <w:tcW w:w="1637" w:type="dxa"/>
          </w:tcPr>
          <w:p>
            <w:pPr>
              <w:tabs>
                <w:tab w:val="left" w:pos="3375"/>
              </w:tabs>
              <w:spacing w:after="0" w:line="240" w:lineRule="auto"/>
              <w:rPr>
                <w:rFonts w:ascii="Calibri" w:hAnsi="Calibri" w:eastAsia="Calibri"/>
                <w:lang w:eastAsia="en-US"/>
              </w:rPr>
            </w:pPr>
          </w:p>
        </w:tc>
        <w:tc>
          <w:tcPr>
            <w:tcW w:w="1590" w:type="dxa"/>
          </w:tcPr>
          <w:p>
            <w:pPr>
              <w:tabs>
                <w:tab w:val="left" w:pos="3375"/>
              </w:tabs>
              <w:spacing w:after="0" w:line="240" w:lineRule="auto"/>
              <w:rPr>
                <w:rFonts w:ascii="Calibri" w:hAnsi="Calibri" w:eastAsia="Calibri"/>
                <w:lang w:eastAsia="en-US"/>
              </w:rPr>
            </w:pPr>
          </w:p>
        </w:tc>
        <w:tc>
          <w:tcPr>
            <w:tcW w:w="1434" w:type="dxa"/>
          </w:tcPr>
          <w:p>
            <w:pPr>
              <w:tabs>
                <w:tab w:val="left" w:pos="3375"/>
              </w:tabs>
              <w:spacing w:after="0" w:line="240" w:lineRule="auto"/>
              <w:rPr>
                <w:rFonts w:ascii="Calibri" w:hAnsi="Calibri" w:eastAsia="Calibri"/>
                <w:lang w:eastAsia="en-US"/>
              </w:rPr>
            </w:pPr>
          </w:p>
        </w:tc>
        <w:tc>
          <w:tcPr>
            <w:tcW w:w="1410" w:type="dxa"/>
          </w:tcPr>
          <w:p>
            <w:pPr>
              <w:tabs>
                <w:tab w:val="left" w:pos="3375"/>
              </w:tabs>
              <w:spacing w:after="0" w:line="240" w:lineRule="auto"/>
              <w:rPr>
                <w:rFonts w:ascii="Calibri" w:hAnsi="Calibri" w:eastAsia="Calibri"/>
                <w:lang w:eastAsia="en-US"/>
              </w:rPr>
            </w:pPr>
          </w:p>
        </w:tc>
        <w:tc>
          <w:tcPr>
            <w:tcW w:w="1560" w:type="dxa"/>
          </w:tcPr>
          <w:p>
            <w:pPr>
              <w:tabs>
                <w:tab w:val="left" w:pos="3375"/>
              </w:tabs>
              <w:spacing w:after="0" w:line="240" w:lineRule="auto"/>
              <w:rPr>
                <w:rFonts w:ascii="Calibri" w:hAnsi="Calibri" w:eastAsia="Calibri"/>
                <w:lang w:eastAsia="en-US"/>
              </w:rPr>
            </w:pPr>
          </w:p>
        </w:tc>
        <w:tc>
          <w:tcPr>
            <w:tcW w:w="1536" w:type="dxa"/>
          </w:tcPr>
          <w:p>
            <w:pPr>
              <w:tabs>
                <w:tab w:val="left" w:pos="3375"/>
              </w:tabs>
              <w:spacing w:after="0" w:line="240" w:lineRule="auto"/>
              <w:rPr>
                <w:rFonts w:ascii="Calibri" w:hAnsi="Calibri" w:eastAsia="Calibri"/>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3375"/>
              </w:tabs>
              <w:spacing w:after="0" w:line="240" w:lineRule="auto"/>
              <w:rPr>
                <w:rFonts w:ascii="Calibri" w:hAnsi="Calibri" w:eastAsia="Calibri"/>
                <w:lang w:eastAsia="en-US"/>
              </w:rPr>
            </w:pPr>
          </w:p>
        </w:tc>
        <w:tc>
          <w:tcPr>
            <w:tcW w:w="1637" w:type="dxa"/>
          </w:tcPr>
          <w:p>
            <w:pPr>
              <w:tabs>
                <w:tab w:val="left" w:pos="3375"/>
              </w:tabs>
              <w:spacing w:after="0" w:line="240" w:lineRule="auto"/>
              <w:rPr>
                <w:rFonts w:ascii="Calibri" w:hAnsi="Calibri" w:eastAsia="Calibri"/>
                <w:lang w:eastAsia="en-US"/>
              </w:rPr>
            </w:pPr>
          </w:p>
        </w:tc>
        <w:tc>
          <w:tcPr>
            <w:tcW w:w="1590" w:type="dxa"/>
          </w:tcPr>
          <w:p>
            <w:pPr>
              <w:tabs>
                <w:tab w:val="left" w:pos="3375"/>
              </w:tabs>
              <w:spacing w:after="0" w:line="240" w:lineRule="auto"/>
              <w:rPr>
                <w:rFonts w:ascii="Calibri" w:hAnsi="Calibri" w:eastAsia="Calibri"/>
                <w:lang w:eastAsia="en-US"/>
              </w:rPr>
            </w:pPr>
          </w:p>
        </w:tc>
        <w:tc>
          <w:tcPr>
            <w:tcW w:w="1434" w:type="dxa"/>
          </w:tcPr>
          <w:p>
            <w:pPr>
              <w:tabs>
                <w:tab w:val="left" w:pos="3375"/>
              </w:tabs>
              <w:spacing w:after="0" w:line="240" w:lineRule="auto"/>
              <w:rPr>
                <w:rFonts w:ascii="Calibri" w:hAnsi="Calibri" w:eastAsia="Calibri"/>
                <w:lang w:eastAsia="en-US"/>
              </w:rPr>
            </w:pPr>
          </w:p>
        </w:tc>
        <w:tc>
          <w:tcPr>
            <w:tcW w:w="1410" w:type="dxa"/>
          </w:tcPr>
          <w:p>
            <w:pPr>
              <w:tabs>
                <w:tab w:val="left" w:pos="3375"/>
              </w:tabs>
              <w:spacing w:after="0" w:line="240" w:lineRule="auto"/>
              <w:rPr>
                <w:rFonts w:ascii="Calibri" w:hAnsi="Calibri" w:eastAsia="Calibri"/>
                <w:lang w:eastAsia="en-US"/>
              </w:rPr>
            </w:pPr>
          </w:p>
        </w:tc>
        <w:tc>
          <w:tcPr>
            <w:tcW w:w="1560" w:type="dxa"/>
          </w:tcPr>
          <w:p>
            <w:pPr>
              <w:tabs>
                <w:tab w:val="left" w:pos="3375"/>
              </w:tabs>
              <w:spacing w:after="0" w:line="240" w:lineRule="auto"/>
              <w:rPr>
                <w:rFonts w:ascii="Calibri" w:hAnsi="Calibri" w:eastAsia="Calibri"/>
                <w:lang w:eastAsia="en-US"/>
              </w:rPr>
            </w:pPr>
          </w:p>
        </w:tc>
        <w:tc>
          <w:tcPr>
            <w:tcW w:w="1536" w:type="dxa"/>
          </w:tcPr>
          <w:p>
            <w:pPr>
              <w:tabs>
                <w:tab w:val="left" w:pos="3375"/>
              </w:tabs>
              <w:spacing w:after="0" w:line="240" w:lineRule="auto"/>
              <w:rPr>
                <w:rFonts w:ascii="Calibri" w:hAnsi="Calibri" w:eastAsia="Calibri"/>
                <w:lang w:eastAsia="en-US"/>
              </w:rPr>
            </w:pPr>
          </w:p>
        </w:tc>
      </w:tr>
    </w:tbl>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40" w:lineRule="auto"/>
        <w:ind w:left="6720"/>
        <w:jc w:val="right"/>
        <w:textAlignment w:val="baseline"/>
        <w:rPr>
          <w:spacing w:val="1"/>
        </w:rPr>
      </w:pPr>
      <w:r>
        <w:rPr>
          <w:spacing w:val="1"/>
        </w:rPr>
        <w:t>Приложение № 3</w:t>
      </w:r>
    </w:p>
    <w:p>
      <w:pPr>
        <w:shd w:val="clear" w:color="auto" w:fill="FFFFFF"/>
        <w:spacing w:after="0" w:line="240" w:lineRule="auto"/>
        <w:ind w:left="6720"/>
        <w:jc w:val="right"/>
        <w:textAlignment w:val="baseline"/>
        <w:rPr>
          <w:spacing w:val="1"/>
        </w:rPr>
      </w:pPr>
      <w:r>
        <w:rPr>
          <w:spacing w:val="1"/>
        </w:rPr>
        <w:t xml:space="preserve">к Положению об осуществлении внутреннего финансового аудита </w:t>
      </w:r>
    </w:p>
    <w:p>
      <w:pPr>
        <w:shd w:val="clear" w:color="auto" w:fill="FFFFFF"/>
        <w:spacing w:after="0" w:line="240" w:lineRule="auto"/>
        <w:ind w:left="6720"/>
        <w:jc w:val="right"/>
        <w:textAlignment w:val="baseline"/>
        <w:rPr>
          <w:spacing w:val="1"/>
        </w:rPr>
      </w:pPr>
    </w:p>
    <w:p>
      <w:pPr>
        <w:shd w:val="clear" w:color="auto" w:fill="FFFFFF"/>
        <w:spacing w:after="0" w:line="240" w:lineRule="auto"/>
        <w:ind w:left="6720"/>
        <w:jc w:val="right"/>
        <w:textAlignment w:val="baseline"/>
      </w:pPr>
    </w:p>
    <w:p>
      <w:pPr>
        <w:tabs>
          <w:tab w:val="left" w:pos="3375"/>
        </w:tabs>
        <w:spacing w:after="0" w:line="240" w:lineRule="auto"/>
        <w:jc w:val="center"/>
      </w:pPr>
      <w:r>
        <w:t>Заключение № ____</w:t>
      </w:r>
    </w:p>
    <w:p>
      <w:pPr>
        <w:tabs>
          <w:tab w:val="left" w:pos="3375"/>
        </w:tabs>
        <w:spacing w:after="0" w:line="240" w:lineRule="auto"/>
        <w:jc w:val="center"/>
      </w:pPr>
      <w:r>
        <w:t>по результатам аудиторского мероприятия</w:t>
      </w:r>
    </w:p>
    <w:p>
      <w:pPr>
        <w:tabs>
          <w:tab w:val="left" w:pos="3375"/>
        </w:tabs>
        <w:spacing w:after="0" w:line="240" w:lineRule="auto"/>
        <w:jc w:val="center"/>
      </w:pPr>
      <w:r>
        <w:t>________________________________________________________________</w:t>
      </w:r>
    </w:p>
    <w:p>
      <w:pPr>
        <w:tabs>
          <w:tab w:val="left" w:pos="3375"/>
        </w:tabs>
        <w:spacing w:after="0" w:line="240" w:lineRule="auto"/>
        <w:jc w:val="center"/>
      </w:pPr>
      <w:r>
        <w:t>(тема аудиторского мероприятия)</w:t>
      </w:r>
    </w:p>
    <w:p>
      <w:pPr>
        <w:spacing w:after="0" w:line="240" w:lineRule="auto"/>
        <w:ind w:left="113" w:right="57"/>
        <w:jc w:val="both"/>
      </w:pPr>
      <w:r>
        <w:t xml:space="preserve">_____________ </w:t>
      </w:r>
      <w:r>
        <w:tab/>
      </w:r>
      <w:r>
        <w:t>____________</w:t>
      </w:r>
    </w:p>
    <w:p>
      <w:pPr>
        <w:spacing w:after="0" w:line="240" w:lineRule="auto"/>
        <w:ind w:firstLine="360" w:firstLineChars="150"/>
      </w:pPr>
      <w:r>
        <w:t xml:space="preserve">(дата) </w:t>
      </w:r>
      <w:r>
        <w:tab/>
      </w:r>
      <w:r>
        <w:t>(место составления)</w:t>
      </w:r>
    </w:p>
    <w:p>
      <w:pPr>
        <w:spacing w:after="0" w:line="240" w:lineRule="auto"/>
        <w:ind w:firstLine="360" w:firstLineChars="150"/>
      </w:pPr>
    </w:p>
    <w:p>
      <w:pPr>
        <w:spacing w:after="0" w:line="240" w:lineRule="auto"/>
        <w:jc w:val="both"/>
      </w:pPr>
      <w:r>
        <w:t>На сновании__________________________________________________________________</w:t>
      </w:r>
    </w:p>
    <w:p>
      <w:pPr>
        <w:tabs>
          <w:tab w:val="left" w:pos="3777"/>
        </w:tabs>
        <w:spacing w:after="0" w:line="240" w:lineRule="auto"/>
        <w:jc w:val="center"/>
      </w:pPr>
      <w:r>
        <w:t>(№ пункта годового плана внутреннего финансового аудита,</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center"/>
      </w:pPr>
      <w:r>
        <w:t>реквизиты приказа о назначении аудиторского мероприятия)</w:t>
      </w:r>
    </w:p>
    <w:p>
      <w:pPr>
        <w:tabs>
          <w:tab w:val="left" w:pos="3777"/>
        </w:tabs>
        <w:spacing w:after="0" w:line="240" w:lineRule="auto"/>
        <w:jc w:val="center"/>
      </w:pPr>
    </w:p>
    <w:p>
      <w:pPr>
        <w:tabs>
          <w:tab w:val="left" w:pos="3777"/>
        </w:tabs>
        <w:spacing w:after="0" w:line="240" w:lineRule="auto"/>
        <w:jc w:val="both"/>
      </w:pPr>
      <w:r>
        <w:t>аудиторской группой (проверяющим) в составе:</w:t>
      </w:r>
    </w:p>
    <w:p>
      <w:pPr>
        <w:tabs>
          <w:tab w:val="left" w:pos="3777"/>
        </w:tabs>
        <w:spacing w:after="0" w:line="240" w:lineRule="auto"/>
        <w:jc w:val="both"/>
      </w:pPr>
      <w:r>
        <w:t>фамилия, инициалы, должность руководителя аудиторской группы (проверяющего)-</w:t>
      </w:r>
    </w:p>
    <w:p>
      <w:pPr>
        <w:tabs>
          <w:tab w:val="left" w:pos="3777"/>
        </w:tabs>
        <w:spacing w:after="0" w:line="240" w:lineRule="auto"/>
        <w:jc w:val="both"/>
      </w:pPr>
      <w:r>
        <w:t>фамилия, инициалы, должность участников аудиторской группы</w:t>
      </w:r>
    </w:p>
    <w:p>
      <w:pPr>
        <w:tabs>
          <w:tab w:val="left" w:pos="3777"/>
        </w:tabs>
        <w:spacing w:after="0" w:line="240" w:lineRule="auto"/>
        <w:jc w:val="both"/>
      </w:pPr>
      <w:r>
        <w:t>проведено аудиторское мероприятие_____________________________________________</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center"/>
      </w:pPr>
      <w:r>
        <w:t>(тема аудиторского мероприятия)</w:t>
      </w:r>
    </w:p>
    <w:p>
      <w:pPr>
        <w:tabs>
          <w:tab w:val="left" w:pos="3777"/>
        </w:tabs>
        <w:spacing w:after="0" w:line="240" w:lineRule="auto"/>
        <w:jc w:val="both"/>
      </w:pPr>
      <w:r>
        <w:t>Проверяемый период:___________________________________________________________</w:t>
      </w:r>
    </w:p>
    <w:p>
      <w:pPr>
        <w:tabs>
          <w:tab w:val="left" w:pos="3777"/>
        </w:tabs>
        <w:spacing w:after="0" w:line="240" w:lineRule="auto"/>
        <w:jc w:val="both"/>
      </w:pPr>
    </w:p>
    <w:p>
      <w:pPr>
        <w:tabs>
          <w:tab w:val="left" w:pos="3777"/>
        </w:tabs>
        <w:spacing w:after="0" w:line="240" w:lineRule="auto"/>
        <w:jc w:val="both"/>
      </w:pPr>
      <w:r>
        <w:t>Сроки проведения аудиторского мероприятия: _____________________________________</w:t>
      </w:r>
    </w:p>
    <w:p>
      <w:pPr>
        <w:tabs>
          <w:tab w:val="left" w:pos="3777"/>
        </w:tabs>
        <w:spacing w:after="0" w:line="240" w:lineRule="auto"/>
        <w:jc w:val="both"/>
      </w:pPr>
      <w:r>
        <w:t>Объект внутреннего финансового аудита: _________________________________________</w:t>
      </w:r>
    </w:p>
    <w:p>
      <w:pPr>
        <w:pBdr>
          <w:bottom w:val="single" w:color="auto" w:sz="12" w:space="1"/>
        </w:pBdr>
        <w:tabs>
          <w:tab w:val="left" w:pos="3777"/>
        </w:tabs>
        <w:spacing w:after="0" w:line="240" w:lineRule="auto"/>
        <w:jc w:val="both"/>
      </w:pPr>
      <w:r>
        <w:t>Общие сведения об объекте внутреннего финансового аудита</w:t>
      </w:r>
    </w:p>
    <w:p>
      <w:pPr>
        <w:tabs>
          <w:tab w:val="left" w:pos="3777"/>
        </w:tabs>
        <w:spacing w:after="0" w:line="240" w:lineRule="auto"/>
        <w:jc w:val="both"/>
      </w:pPr>
      <w:r>
        <w:t>В ходе проведения аудиторского мероприятия установлено следующее:</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center"/>
      </w:pPr>
      <w:r>
        <w:t>(описание выявленных нарушений и (или) недостатков</w:t>
      </w:r>
    </w:p>
    <w:p>
      <w:pPr>
        <w:tabs>
          <w:tab w:val="left" w:pos="3777"/>
        </w:tabs>
        <w:spacing w:after="0" w:line="240" w:lineRule="auto"/>
        <w:jc w:val="both"/>
      </w:pPr>
      <w:r>
        <w:t>_____________________________________________________________________________</w:t>
      </w:r>
    </w:p>
    <w:p>
      <w:pPr>
        <w:pBdr>
          <w:bottom w:val="single" w:color="auto" w:sz="12" w:space="1"/>
        </w:pBdr>
        <w:tabs>
          <w:tab w:val="left" w:pos="3777"/>
        </w:tabs>
        <w:spacing w:after="0" w:line="240" w:lineRule="auto"/>
        <w:jc w:val="both"/>
      </w:pPr>
      <w:r>
        <w:t xml:space="preserve">Выводы: </w:t>
      </w:r>
    </w:p>
    <w:p>
      <w:pPr>
        <w:tabs>
          <w:tab w:val="left" w:pos="3777"/>
        </w:tabs>
        <w:spacing w:after="0" w:line="240" w:lineRule="auto"/>
        <w:jc w:val="both"/>
      </w:pPr>
      <w:r>
        <w:t xml:space="preserve">Предложения и рекомендации: </w:t>
      </w:r>
    </w:p>
    <w:p>
      <w:pPr>
        <w:tabs>
          <w:tab w:val="left" w:pos="3777"/>
        </w:tabs>
        <w:spacing w:after="0" w:line="240" w:lineRule="auto"/>
        <w:jc w:val="both"/>
      </w:pPr>
      <w:r>
        <w:t>_____________________________________________________________________________</w:t>
      </w:r>
    </w:p>
    <w:p>
      <w:pPr>
        <w:tabs>
          <w:tab w:val="left" w:pos="3777"/>
        </w:tabs>
        <w:spacing w:after="0" w:line="240" w:lineRule="auto"/>
        <w:jc w:val="both"/>
      </w:pPr>
    </w:p>
    <w:p>
      <w:pPr>
        <w:tabs>
          <w:tab w:val="left" w:pos="6780"/>
        </w:tabs>
        <w:spacing w:after="0" w:line="240" w:lineRule="auto"/>
        <w:ind w:right="-397"/>
        <w:jc w:val="both"/>
      </w:pPr>
      <w:r>
        <w:t xml:space="preserve">Руководитель аудиторской </w:t>
      </w:r>
    </w:p>
    <w:p>
      <w:pPr>
        <w:tabs>
          <w:tab w:val="left" w:pos="6780"/>
        </w:tabs>
        <w:spacing w:after="0" w:line="240" w:lineRule="auto"/>
        <w:ind w:right="-397"/>
        <w:jc w:val="both"/>
      </w:pPr>
      <w:r>
        <w:t>группы (проверяющий)                              ____________ ______________</w:t>
      </w:r>
    </w:p>
    <w:p>
      <w:pPr>
        <w:tabs>
          <w:tab w:val="left" w:pos="6780"/>
        </w:tabs>
        <w:spacing w:after="0" w:line="240" w:lineRule="auto"/>
        <w:ind w:right="-397"/>
        <w:jc w:val="both"/>
      </w:pPr>
      <w:r>
        <w:t xml:space="preserve">                                                                         (подпись)                 (ФИО)</w:t>
      </w:r>
    </w:p>
    <w:p>
      <w:pPr>
        <w:tabs>
          <w:tab w:val="left" w:pos="3777"/>
        </w:tabs>
        <w:spacing w:after="0" w:line="240" w:lineRule="auto"/>
        <w:jc w:val="both"/>
      </w:pPr>
      <w:r>
        <w:t>Участники аудиторской группы: _____________  _________________</w:t>
      </w:r>
    </w:p>
    <w:p>
      <w:pPr>
        <w:tabs>
          <w:tab w:val="left" w:pos="6018"/>
        </w:tabs>
        <w:spacing w:after="0" w:line="240" w:lineRule="auto"/>
        <w:jc w:val="both"/>
      </w:pPr>
      <w:r>
        <w:t xml:space="preserve">                                                                 (подпись)               (ФИО)</w:t>
      </w:r>
    </w:p>
    <w:p>
      <w:pPr>
        <w:tabs>
          <w:tab w:val="left" w:pos="6018"/>
        </w:tabs>
        <w:spacing w:after="0" w:line="240" w:lineRule="auto"/>
        <w:jc w:val="both"/>
      </w:pPr>
      <w:r>
        <w:t>Заключение получено на ознакомление: ______________ _________________</w:t>
      </w:r>
    </w:p>
    <w:p>
      <w:pPr>
        <w:tabs>
          <w:tab w:val="left" w:pos="6018"/>
        </w:tabs>
        <w:spacing w:after="0" w:line="240" w:lineRule="auto"/>
        <w:jc w:val="both"/>
      </w:pPr>
      <w:r>
        <w:t xml:space="preserve">                                                                                        (подпись)                  (ФИО)</w:t>
      </w:r>
    </w:p>
    <w:p>
      <w:pPr>
        <w:tabs>
          <w:tab w:val="left" w:pos="6018"/>
        </w:tabs>
        <w:spacing w:after="0" w:line="240" w:lineRule="auto"/>
        <w:jc w:val="both"/>
      </w:pPr>
      <w:r>
        <w:t xml:space="preserve">                                                                                        «___»  ____________ 20___ года</w:t>
      </w:r>
    </w:p>
    <w:p>
      <w:pPr>
        <w:tabs>
          <w:tab w:val="left" w:pos="6018"/>
        </w:tabs>
        <w:spacing w:after="0" w:line="240" w:lineRule="auto"/>
        <w:jc w:val="both"/>
      </w:pPr>
      <w:r>
        <w:t>С заключением ознакомлен:                      ______________  _________________</w:t>
      </w:r>
    </w:p>
    <w:p>
      <w:pPr>
        <w:tabs>
          <w:tab w:val="left" w:pos="6018"/>
        </w:tabs>
        <w:spacing w:after="0" w:line="240" w:lineRule="auto"/>
        <w:jc w:val="both"/>
      </w:pPr>
      <w:r>
        <w:t xml:space="preserve">                                                                                        (подпись)                             (ФИО)</w:t>
      </w:r>
    </w:p>
    <w:p>
      <w:pPr>
        <w:tabs>
          <w:tab w:val="left" w:pos="6018"/>
        </w:tabs>
        <w:spacing w:after="0" w:line="240" w:lineRule="auto"/>
        <w:jc w:val="both"/>
      </w:pPr>
      <w:r>
        <w:t xml:space="preserve">                                                                                    «___»  ____________ 20___ года</w:t>
      </w:r>
    </w:p>
    <w:p>
      <w:pPr>
        <w:shd w:val="clear" w:color="auto" w:fill="FFFFFF"/>
        <w:spacing w:after="0" w:line="240" w:lineRule="auto"/>
        <w:ind w:left="6720"/>
        <w:jc w:val="right"/>
        <w:textAlignment w:val="baseline"/>
        <w:rPr>
          <w:spacing w:val="1"/>
        </w:rPr>
      </w:pPr>
    </w:p>
    <w:p>
      <w:pPr>
        <w:shd w:val="clear" w:color="auto" w:fill="FFFFFF"/>
        <w:spacing w:after="0" w:line="240" w:lineRule="auto"/>
        <w:ind w:left="6720"/>
        <w:jc w:val="right"/>
        <w:textAlignment w:val="baseline"/>
        <w:rPr>
          <w:spacing w:val="1"/>
        </w:rPr>
      </w:pPr>
    </w:p>
    <w:p>
      <w:pPr>
        <w:shd w:val="clear" w:color="auto" w:fill="FFFFFF"/>
        <w:spacing w:after="0" w:line="240" w:lineRule="auto"/>
        <w:ind w:left="6720"/>
        <w:jc w:val="right"/>
        <w:textAlignment w:val="baseline"/>
        <w:rPr>
          <w:spacing w:val="1"/>
        </w:rPr>
      </w:pPr>
      <w:r>
        <w:rPr>
          <w:spacing w:val="1"/>
        </w:rPr>
        <w:t>Приложение № 4</w:t>
      </w:r>
    </w:p>
    <w:p>
      <w:pPr>
        <w:shd w:val="clear" w:color="auto" w:fill="FFFFFF"/>
        <w:spacing w:after="0" w:line="240" w:lineRule="auto"/>
        <w:ind w:left="6720"/>
        <w:jc w:val="right"/>
        <w:textAlignment w:val="baseline"/>
        <w:rPr>
          <w:spacing w:val="1"/>
        </w:rPr>
      </w:pPr>
      <w:r>
        <w:rPr>
          <w:spacing w:val="1"/>
        </w:rPr>
        <w:t xml:space="preserve">к Положению об осуществлении внутреннего финансового аудита в Администрации </w:t>
      </w:r>
      <w:r>
        <w:rPr>
          <w:spacing w:val="1"/>
          <w:lang w:val="ru-RU"/>
        </w:rPr>
        <w:t>Знаменского</w:t>
      </w:r>
      <w:bookmarkStart w:id="0" w:name="_GoBack"/>
      <w:bookmarkEnd w:id="0"/>
      <w:r>
        <w:rPr>
          <w:spacing w:val="1"/>
        </w:rPr>
        <w:t xml:space="preserve"> сельского поселения</w:t>
      </w:r>
    </w:p>
    <w:p>
      <w:pPr>
        <w:shd w:val="clear" w:color="auto" w:fill="FFFFFF"/>
        <w:spacing w:after="0" w:line="252" w:lineRule="atLeast"/>
        <w:jc w:val="right"/>
        <w:textAlignment w:val="baseline"/>
        <w:rPr>
          <w:spacing w:val="1"/>
        </w:rPr>
      </w:pPr>
    </w:p>
    <w:p>
      <w:pPr>
        <w:tabs>
          <w:tab w:val="left" w:pos="6018"/>
        </w:tabs>
        <w:spacing w:after="0" w:line="240" w:lineRule="auto"/>
        <w:ind w:right="1587"/>
        <w:jc w:val="right"/>
      </w:pPr>
    </w:p>
    <w:p>
      <w:pPr>
        <w:tabs>
          <w:tab w:val="left" w:pos="6018"/>
        </w:tabs>
        <w:spacing w:after="0" w:line="240" w:lineRule="auto"/>
        <w:ind w:right="1587"/>
        <w:jc w:val="right"/>
      </w:pPr>
      <w:r>
        <w:t>УТВЕРЖДАЮ</w:t>
      </w:r>
    </w:p>
    <w:p>
      <w:pPr>
        <w:tabs>
          <w:tab w:val="left" w:pos="3210"/>
        </w:tabs>
        <w:spacing w:after="0" w:line="240" w:lineRule="auto"/>
        <w:ind w:right="907"/>
        <w:jc w:val="right"/>
      </w:pPr>
      <w:r>
        <w:t>__________________________</w:t>
      </w:r>
    </w:p>
    <w:p>
      <w:pPr>
        <w:tabs>
          <w:tab w:val="left" w:pos="3210"/>
        </w:tabs>
        <w:spacing w:after="0" w:line="360" w:lineRule="auto"/>
        <w:ind w:right="907"/>
        <w:jc w:val="right"/>
      </w:pPr>
      <w:r>
        <w:t>(должность руководителя)</w:t>
      </w:r>
    </w:p>
    <w:p>
      <w:pPr>
        <w:tabs>
          <w:tab w:val="left" w:pos="1815"/>
          <w:tab w:val="left" w:pos="3210"/>
          <w:tab w:val="center" w:pos="4677"/>
        </w:tabs>
        <w:spacing w:after="0" w:line="240" w:lineRule="auto"/>
        <w:ind w:right="340"/>
        <w:jc w:val="right"/>
      </w:pPr>
      <w:r>
        <w:t>____________         ______________________</w:t>
      </w:r>
    </w:p>
    <w:p>
      <w:pPr>
        <w:tabs>
          <w:tab w:val="center" w:pos="4560"/>
          <w:tab w:val="left" w:pos="7605"/>
        </w:tabs>
        <w:wordWrap w:val="0"/>
        <w:spacing w:after="0" w:line="240" w:lineRule="auto"/>
        <w:ind w:right="475"/>
        <w:jc w:val="right"/>
      </w:pPr>
      <w:r>
        <w:t>(подпись) (расшифровка подписи)</w:t>
      </w:r>
    </w:p>
    <w:p>
      <w:pPr>
        <w:tabs>
          <w:tab w:val="center" w:pos="4677"/>
          <w:tab w:val="left" w:pos="7605"/>
        </w:tabs>
        <w:spacing w:after="0" w:line="240" w:lineRule="auto"/>
        <w:ind w:right="907"/>
        <w:jc w:val="right"/>
      </w:pPr>
      <w:r>
        <w:t xml:space="preserve"> «_____»  _____________ 20 ___ г.</w:t>
      </w:r>
    </w:p>
    <w:p>
      <w:pPr>
        <w:spacing w:after="0" w:line="240" w:lineRule="auto"/>
        <w:jc w:val="both"/>
      </w:pPr>
    </w:p>
    <w:p>
      <w:pPr>
        <w:tabs>
          <w:tab w:val="left" w:pos="7064"/>
        </w:tabs>
        <w:spacing w:after="0" w:line="240" w:lineRule="auto"/>
        <w:jc w:val="center"/>
      </w:pPr>
      <w:r>
        <w:t xml:space="preserve">План мероприятий по результатам аудиторского мероприятия </w:t>
      </w:r>
    </w:p>
    <w:p>
      <w:pPr>
        <w:tabs>
          <w:tab w:val="left" w:pos="7064"/>
        </w:tabs>
        <w:spacing w:after="0" w:line="240" w:lineRule="auto"/>
        <w:jc w:val="center"/>
      </w:pPr>
      <w:r>
        <w:t>_____________________________________________________________________________</w:t>
      </w:r>
    </w:p>
    <w:p>
      <w:pPr>
        <w:tabs>
          <w:tab w:val="left" w:pos="7064"/>
        </w:tabs>
        <w:spacing w:after="0" w:line="240" w:lineRule="auto"/>
        <w:jc w:val="both"/>
      </w:pPr>
      <w:r>
        <w:t>(наименование аудиторского мероприятия, наименование объекта внутреннего финансового аудита, заключение от _____ № ___)</w:t>
      </w:r>
    </w:p>
    <w:p>
      <w:pPr>
        <w:tabs>
          <w:tab w:val="left" w:pos="7064"/>
        </w:tabs>
        <w:spacing w:after="0" w:line="240" w:lineRule="auto"/>
        <w:jc w:val="both"/>
      </w:pPr>
    </w:p>
    <w:p>
      <w:pPr>
        <w:tabs>
          <w:tab w:val="left" w:pos="7064"/>
        </w:tabs>
        <w:spacing w:after="0" w:line="240" w:lineRule="auto"/>
        <w:jc w:val="both"/>
      </w:pPr>
    </w:p>
    <w:tbl>
      <w:tblPr>
        <w:tblStyle w:val="90"/>
        <w:tblW w:w="9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3291"/>
        <w:gridCol w:w="2126"/>
        <w:gridCol w:w="1701"/>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 п\п</w:t>
            </w:r>
          </w:p>
        </w:tc>
        <w:tc>
          <w:tcPr>
            <w:tcW w:w="3291"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Нарушение, недостаток (текст) с указанием номера страницы заключения</w:t>
            </w:r>
          </w:p>
        </w:tc>
        <w:tc>
          <w:tcPr>
            <w:tcW w:w="2126"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Мероприятия по устранению нарушения, недостатка</w:t>
            </w:r>
          </w:p>
        </w:tc>
        <w:tc>
          <w:tcPr>
            <w:tcW w:w="1701"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Срок устранения нарушения, недостатка</w:t>
            </w:r>
          </w:p>
        </w:tc>
        <w:tc>
          <w:tcPr>
            <w:tcW w:w="1984"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Должностное лицо, ответственное за устранение нарушения, недостатка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1</w:t>
            </w:r>
          </w:p>
        </w:tc>
        <w:tc>
          <w:tcPr>
            <w:tcW w:w="3291"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2</w:t>
            </w:r>
          </w:p>
        </w:tc>
        <w:tc>
          <w:tcPr>
            <w:tcW w:w="2126"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3</w:t>
            </w:r>
          </w:p>
        </w:tc>
        <w:tc>
          <w:tcPr>
            <w:tcW w:w="1701"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4</w:t>
            </w:r>
          </w:p>
        </w:tc>
        <w:tc>
          <w:tcPr>
            <w:tcW w:w="1984" w:type="dxa"/>
          </w:tcPr>
          <w:p>
            <w:pPr>
              <w:tabs>
                <w:tab w:val="left" w:pos="7064"/>
              </w:tabs>
              <w:spacing w:after="0" w:line="240" w:lineRule="auto"/>
              <w:jc w:val="center"/>
              <w:rPr>
                <w:rFonts w:ascii="Calibri" w:hAnsi="Calibri" w:eastAsia="Calibri"/>
                <w:lang w:eastAsia="en-US"/>
              </w:rPr>
            </w:pPr>
            <w:r>
              <w:rPr>
                <w:rFonts w:ascii="Calibri" w:hAnsi="Calibri" w:eastAsia="Calibri"/>
                <w:lang w:eastAsia="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Pr>
          <w:p>
            <w:pPr>
              <w:tabs>
                <w:tab w:val="left" w:pos="7064"/>
              </w:tabs>
              <w:spacing w:after="0" w:line="240" w:lineRule="auto"/>
              <w:rPr>
                <w:rFonts w:ascii="Calibri" w:hAnsi="Calibri" w:eastAsia="Calibri"/>
                <w:lang w:eastAsia="en-US"/>
              </w:rPr>
            </w:pPr>
          </w:p>
        </w:tc>
        <w:tc>
          <w:tcPr>
            <w:tcW w:w="3291" w:type="dxa"/>
          </w:tcPr>
          <w:p>
            <w:pPr>
              <w:tabs>
                <w:tab w:val="left" w:pos="7064"/>
              </w:tabs>
              <w:spacing w:after="0" w:line="240" w:lineRule="auto"/>
              <w:rPr>
                <w:rFonts w:ascii="Calibri" w:hAnsi="Calibri" w:eastAsia="Calibri"/>
                <w:lang w:eastAsia="en-US"/>
              </w:rPr>
            </w:pPr>
          </w:p>
        </w:tc>
        <w:tc>
          <w:tcPr>
            <w:tcW w:w="2126" w:type="dxa"/>
          </w:tcPr>
          <w:p>
            <w:pPr>
              <w:tabs>
                <w:tab w:val="left" w:pos="7064"/>
              </w:tabs>
              <w:spacing w:after="0" w:line="240" w:lineRule="auto"/>
              <w:rPr>
                <w:rFonts w:ascii="Calibri" w:hAnsi="Calibri" w:eastAsia="Calibri"/>
                <w:lang w:eastAsia="en-US"/>
              </w:rPr>
            </w:pPr>
          </w:p>
        </w:tc>
        <w:tc>
          <w:tcPr>
            <w:tcW w:w="1701" w:type="dxa"/>
          </w:tcPr>
          <w:p>
            <w:pPr>
              <w:tabs>
                <w:tab w:val="left" w:pos="7064"/>
              </w:tabs>
              <w:spacing w:after="0" w:line="240" w:lineRule="auto"/>
              <w:rPr>
                <w:rFonts w:ascii="Calibri" w:hAnsi="Calibri" w:eastAsia="Calibri"/>
                <w:lang w:eastAsia="en-US"/>
              </w:rPr>
            </w:pPr>
          </w:p>
        </w:tc>
        <w:tc>
          <w:tcPr>
            <w:tcW w:w="1984" w:type="dxa"/>
          </w:tcPr>
          <w:p>
            <w:pPr>
              <w:tabs>
                <w:tab w:val="left" w:pos="7064"/>
              </w:tabs>
              <w:spacing w:after="0" w:line="240" w:lineRule="auto"/>
              <w:rPr>
                <w:rFonts w:ascii="Calibri" w:hAnsi="Calibri" w:eastAsia="Calibri"/>
                <w:lang w:eastAsia="en-US"/>
              </w:rPr>
            </w:pPr>
          </w:p>
        </w:tc>
      </w:tr>
    </w:tbl>
    <w:p>
      <w:pPr>
        <w:tabs>
          <w:tab w:val="left" w:pos="7064"/>
        </w:tabs>
        <w:spacing w:after="0" w:line="240" w:lineRule="auto"/>
        <w:jc w:val="both"/>
      </w:pPr>
    </w:p>
    <w:p>
      <w:pPr>
        <w:spacing w:after="0" w:line="240" w:lineRule="auto"/>
        <w:jc w:val="both"/>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hd w:val="clear" w:color="auto" w:fill="FFFFFF"/>
        <w:spacing w:after="0" w:line="252" w:lineRule="atLeast"/>
        <w:jc w:val="right"/>
        <w:textAlignment w:val="baseline"/>
        <w:rPr>
          <w:spacing w:val="1"/>
        </w:rPr>
      </w:pPr>
    </w:p>
    <w:p>
      <w:pPr>
        <w:spacing w:after="0" w:line="240" w:lineRule="auto"/>
        <w:ind w:firstLine="300" w:firstLineChars="125"/>
        <w:jc w:val="center"/>
      </w:pPr>
    </w:p>
    <w:p>
      <w:pPr>
        <w:autoSpaceDE w:val="0"/>
        <w:autoSpaceDN w:val="0"/>
        <w:adjustRightInd w:val="0"/>
        <w:spacing w:after="0"/>
        <w:ind w:left="5664"/>
        <w:jc w:val="center"/>
        <w:rPr>
          <w:bCs/>
        </w:rPr>
      </w:pPr>
    </w:p>
    <w:p>
      <w:pPr>
        <w:autoSpaceDE w:val="0"/>
        <w:autoSpaceDN w:val="0"/>
        <w:adjustRightInd w:val="0"/>
        <w:spacing w:after="0"/>
        <w:ind w:left="5664"/>
        <w:jc w:val="center"/>
        <w:rPr>
          <w:bCs/>
        </w:rPr>
      </w:pPr>
    </w:p>
    <w:p>
      <w:pPr>
        <w:autoSpaceDE w:val="0"/>
        <w:autoSpaceDN w:val="0"/>
        <w:adjustRightInd w:val="0"/>
        <w:spacing w:after="0"/>
        <w:ind w:left="5664"/>
        <w:jc w:val="center"/>
        <w:rPr>
          <w:bCs/>
        </w:rPr>
      </w:pPr>
    </w:p>
    <w:p>
      <w:pPr>
        <w:autoSpaceDE w:val="0"/>
        <w:autoSpaceDN w:val="0"/>
        <w:adjustRightInd w:val="0"/>
        <w:spacing w:after="0"/>
        <w:ind w:left="5664"/>
        <w:jc w:val="center"/>
        <w:rPr>
          <w:bCs/>
        </w:rPr>
      </w:pPr>
    </w:p>
    <w:p>
      <w:pPr>
        <w:autoSpaceDE w:val="0"/>
        <w:autoSpaceDN w:val="0"/>
        <w:adjustRightInd w:val="0"/>
        <w:spacing w:after="0"/>
        <w:ind w:left="5664"/>
        <w:jc w:val="center"/>
        <w:rPr>
          <w:bCs/>
        </w:rPr>
      </w:pPr>
    </w:p>
    <w:p>
      <w:pPr>
        <w:autoSpaceDE w:val="0"/>
        <w:autoSpaceDN w:val="0"/>
        <w:adjustRightInd w:val="0"/>
        <w:spacing w:after="0"/>
        <w:ind w:left="5664"/>
        <w:jc w:val="center"/>
        <w:rPr>
          <w:bCs/>
        </w:rPr>
      </w:pPr>
    </w:p>
    <w:p>
      <w:pPr>
        <w:autoSpaceDE w:val="0"/>
        <w:autoSpaceDN w:val="0"/>
        <w:adjustRightInd w:val="0"/>
        <w:spacing w:after="0"/>
        <w:ind w:left="5664"/>
        <w:jc w:val="center"/>
        <w:rPr>
          <w:bCs/>
        </w:rPr>
      </w:pPr>
    </w:p>
    <w:sectPr>
      <w:footerReference r:id="rId5" w:type="default"/>
      <w:pgSz w:w="11906" w:h="16838"/>
      <w:pgMar w:top="1134" w:right="424" w:bottom="709" w:left="1276" w:header="709" w:footer="709"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default"/>
    <w:sig w:usb0="E1002EFF" w:usb1="C000605B" w:usb2="00000029" w:usb3="00000000" w:csb0="200101FF" w:csb1="20280000"/>
  </w:font>
  <w:font w:name="Impact">
    <w:panose1 w:val="020B0806030902050204"/>
    <w:charset w:val="CC"/>
    <w:family w:val="swiss"/>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918071"/>
      <w:showingPlcHdr/>
    </w:sdtPr>
    <w:sdtContent>
      <w:p>
        <w:pPr>
          <w:pStyle w:val="24"/>
          <w:jc w:val="right"/>
        </w:pPr>
        <w:r>
          <w:t xml:space="preserve">     </w:t>
        </w:r>
      </w:p>
    </w:sdtContent>
  </w:sdt>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928EA"/>
    <w:multiLevelType w:val="multilevel"/>
    <w:tmpl w:val="80A928EA"/>
    <w:lvl w:ilvl="0" w:tentative="0">
      <w:start w:val="1"/>
      <w:numFmt w:val="decimal"/>
      <w:lvlText w:val="%1."/>
      <w:lvlJc w:val="left"/>
      <w:pPr>
        <w:tabs>
          <w:tab w:val="left" w:pos="312"/>
        </w:tabs>
      </w:p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B2C5EC35"/>
    <w:multiLevelType w:val="singleLevel"/>
    <w:tmpl w:val="B2C5EC35"/>
    <w:lvl w:ilvl="0" w:tentative="0">
      <w:start w:val="1"/>
      <w:numFmt w:val="decimal"/>
      <w:suff w:val="space"/>
      <w:lvlText w:val="%1."/>
      <w:lvlJc w:val="left"/>
    </w:lvl>
  </w:abstractNum>
  <w:abstractNum w:abstractNumId="2">
    <w:nsid w:val="B73ECD4E"/>
    <w:multiLevelType w:val="multilevel"/>
    <w:tmpl w:val="B73ECD4E"/>
    <w:lvl w:ilvl="0" w:tentative="0">
      <w:start w:val="5"/>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6B67D8F1"/>
    <w:multiLevelType w:val="multilevel"/>
    <w:tmpl w:val="6B67D8F1"/>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544D"/>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17676"/>
    <w:rsid w:val="0013038B"/>
    <w:rsid w:val="001307BC"/>
    <w:rsid w:val="00130DB3"/>
    <w:rsid w:val="00131F62"/>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1F66B8"/>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A7F68"/>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5451"/>
    <w:rsid w:val="00426129"/>
    <w:rsid w:val="00433E7A"/>
    <w:rsid w:val="00437CD7"/>
    <w:rsid w:val="004431D5"/>
    <w:rsid w:val="004440DA"/>
    <w:rsid w:val="00450FC0"/>
    <w:rsid w:val="00452724"/>
    <w:rsid w:val="00455DFC"/>
    <w:rsid w:val="00457E0F"/>
    <w:rsid w:val="00460E77"/>
    <w:rsid w:val="00462351"/>
    <w:rsid w:val="0046239C"/>
    <w:rsid w:val="00462A9E"/>
    <w:rsid w:val="00473072"/>
    <w:rsid w:val="00473C5E"/>
    <w:rsid w:val="004748E5"/>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7C6"/>
    <w:rsid w:val="004F1EAE"/>
    <w:rsid w:val="004F2104"/>
    <w:rsid w:val="005054B7"/>
    <w:rsid w:val="005057A8"/>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002"/>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4366"/>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1A38"/>
    <w:rsid w:val="00724DF1"/>
    <w:rsid w:val="00730A82"/>
    <w:rsid w:val="00730C21"/>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94C"/>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0C85"/>
    <w:rsid w:val="00835AA7"/>
    <w:rsid w:val="00840AC3"/>
    <w:rsid w:val="008410A1"/>
    <w:rsid w:val="00841331"/>
    <w:rsid w:val="00846914"/>
    <w:rsid w:val="008510E1"/>
    <w:rsid w:val="00851BF0"/>
    <w:rsid w:val="00857499"/>
    <w:rsid w:val="00862BD0"/>
    <w:rsid w:val="00864C06"/>
    <w:rsid w:val="00866AB4"/>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2B10"/>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05DFC"/>
    <w:rsid w:val="00C0626D"/>
    <w:rsid w:val="00C1675F"/>
    <w:rsid w:val="00C16FF7"/>
    <w:rsid w:val="00C17C23"/>
    <w:rsid w:val="00C27856"/>
    <w:rsid w:val="00C27944"/>
    <w:rsid w:val="00C31B12"/>
    <w:rsid w:val="00C3315C"/>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36A3C"/>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255"/>
    <w:rsid w:val="00EC1835"/>
    <w:rsid w:val="00EC27C7"/>
    <w:rsid w:val="00EC41F4"/>
    <w:rsid w:val="00EC5143"/>
    <w:rsid w:val="00ED13A9"/>
    <w:rsid w:val="00ED5980"/>
    <w:rsid w:val="00EE1411"/>
    <w:rsid w:val="00EE6190"/>
    <w:rsid w:val="00EF260C"/>
    <w:rsid w:val="00EF32F5"/>
    <w:rsid w:val="00EF33F8"/>
    <w:rsid w:val="00EF3621"/>
    <w:rsid w:val="00EF76A9"/>
    <w:rsid w:val="00F0216E"/>
    <w:rsid w:val="00F0223E"/>
    <w:rsid w:val="00F03344"/>
    <w:rsid w:val="00F03FFE"/>
    <w:rsid w:val="00F12191"/>
    <w:rsid w:val="00F1362E"/>
    <w:rsid w:val="00F22B21"/>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4ED"/>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B1AAF"/>
    <w:rsid w:val="00FC2BCB"/>
    <w:rsid w:val="00FC6835"/>
    <w:rsid w:val="00FD5C2B"/>
    <w:rsid w:val="00FD65B2"/>
    <w:rsid w:val="00FD7BFA"/>
    <w:rsid w:val="00FE0209"/>
    <w:rsid w:val="00FE3ADA"/>
    <w:rsid w:val="00FE4052"/>
    <w:rsid w:val="00FE5EBB"/>
    <w:rsid w:val="00FF4638"/>
    <w:rsid w:val="00FF4E4A"/>
    <w:rsid w:val="00FF53BB"/>
    <w:rsid w:val="00FF77FA"/>
    <w:rsid w:val="03CF4B26"/>
    <w:rsid w:val="045709E7"/>
    <w:rsid w:val="0537176E"/>
    <w:rsid w:val="062A2EE9"/>
    <w:rsid w:val="066E12EA"/>
    <w:rsid w:val="06D32D74"/>
    <w:rsid w:val="06DD4A64"/>
    <w:rsid w:val="081A5D40"/>
    <w:rsid w:val="0851703C"/>
    <w:rsid w:val="08811965"/>
    <w:rsid w:val="0B8361A6"/>
    <w:rsid w:val="0BA775E1"/>
    <w:rsid w:val="0BD32DC9"/>
    <w:rsid w:val="0D7A479C"/>
    <w:rsid w:val="0F1F0E9D"/>
    <w:rsid w:val="10FC1CA3"/>
    <w:rsid w:val="17680895"/>
    <w:rsid w:val="1B08337A"/>
    <w:rsid w:val="1CC621AD"/>
    <w:rsid w:val="1E183735"/>
    <w:rsid w:val="22001CB9"/>
    <w:rsid w:val="24045714"/>
    <w:rsid w:val="270D2884"/>
    <w:rsid w:val="2A063F20"/>
    <w:rsid w:val="2A881F15"/>
    <w:rsid w:val="2AA3152E"/>
    <w:rsid w:val="2CCF1278"/>
    <w:rsid w:val="30CF0BD2"/>
    <w:rsid w:val="323911EA"/>
    <w:rsid w:val="346C7BF1"/>
    <w:rsid w:val="34F549C1"/>
    <w:rsid w:val="35632C01"/>
    <w:rsid w:val="382F3D26"/>
    <w:rsid w:val="39D91E04"/>
    <w:rsid w:val="3A9455E3"/>
    <w:rsid w:val="3ABB77B4"/>
    <w:rsid w:val="3B942B6C"/>
    <w:rsid w:val="3C355A17"/>
    <w:rsid w:val="3CB45375"/>
    <w:rsid w:val="3D032155"/>
    <w:rsid w:val="3E3215C6"/>
    <w:rsid w:val="3F7C1CAE"/>
    <w:rsid w:val="3F93784C"/>
    <w:rsid w:val="4172637E"/>
    <w:rsid w:val="42190F5C"/>
    <w:rsid w:val="438326DC"/>
    <w:rsid w:val="43AF5F8E"/>
    <w:rsid w:val="44EC06C1"/>
    <w:rsid w:val="44F85AB3"/>
    <w:rsid w:val="457233F3"/>
    <w:rsid w:val="45A10AB0"/>
    <w:rsid w:val="46A379A3"/>
    <w:rsid w:val="47D02B58"/>
    <w:rsid w:val="48EA61A3"/>
    <w:rsid w:val="4A31365F"/>
    <w:rsid w:val="4A734406"/>
    <w:rsid w:val="4B394B33"/>
    <w:rsid w:val="4B651AE0"/>
    <w:rsid w:val="4DBC4D96"/>
    <w:rsid w:val="4DEE7384"/>
    <w:rsid w:val="4DF21328"/>
    <w:rsid w:val="4E9C7EFD"/>
    <w:rsid w:val="51162084"/>
    <w:rsid w:val="521F5FCF"/>
    <w:rsid w:val="526A5A1E"/>
    <w:rsid w:val="53564599"/>
    <w:rsid w:val="538E2A30"/>
    <w:rsid w:val="54173123"/>
    <w:rsid w:val="5747731D"/>
    <w:rsid w:val="57AA55B0"/>
    <w:rsid w:val="57C346F0"/>
    <w:rsid w:val="58DF340E"/>
    <w:rsid w:val="59BC64AF"/>
    <w:rsid w:val="59F7192F"/>
    <w:rsid w:val="5A8F74AD"/>
    <w:rsid w:val="5AD46845"/>
    <w:rsid w:val="5BE87763"/>
    <w:rsid w:val="5C2602E8"/>
    <w:rsid w:val="5E3D7D53"/>
    <w:rsid w:val="5F2A6E46"/>
    <w:rsid w:val="603617D4"/>
    <w:rsid w:val="629657EC"/>
    <w:rsid w:val="64184735"/>
    <w:rsid w:val="651A3EFA"/>
    <w:rsid w:val="657F3A77"/>
    <w:rsid w:val="68433806"/>
    <w:rsid w:val="6A380849"/>
    <w:rsid w:val="6B8B2207"/>
    <w:rsid w:val="6CCF3877"/>
    <w:rsid w:val="6D4D454D"/>
    <w:rsid w:val="6EF976CD"/>
    <w:rsid w:val="6F8E4D2D"/>
    <w:rsid w:val="71C710EF"/>
    <w:rsid w:val="73A74531"/>
    <w:rsid w:val="741E4402"/>
    <w:rsid w:val="75B0531E"/>
    <w:rsid w:val="76FC652C"/>
    <w:rsid w:val="77603D7F"/>
    <w:rsid w:val="77975510"/>
    <w:rsid w:val="77C7766D"/>
    <w:rsid w:val="78F55D62"/>
    <w:rsid w:val="7A824F51"/>
    <w:rsid w:val="7B587CC5"/>
    <w:rsid w:val="7C263E62"/>
    <w:rsid w:val="7E903E0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qFormat="1" w:unhideWhenUsed="0" w:uiPriority="0" w:semiHidden="0" w:name="No Spacing"/>
  </w:latentStyles>
  <w:style w:type="paragraph" w:default="1" w:styleId="1">
    <w:name w:val="Normal"/>
    <w:qFormat/>
    <w:uiPriority w:val="0"/>
    <w:pPr>
      <w:spacing w:after="200" w:line="276"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30"/>
    <w:qFormat/>
    <w:uiPriority w:val="0"/>
    <w:pPr>
      <w:spacing w:before="240" w:after="60"/>
      <w:outlineLvl w:val="0"/>
    </w:pPr>
    <w:rPr>
      <w:rFonts w:ascii="Arial" w:hAnsi="Arial" w:eastAsia="Arial" w:cs="Arial"/>
      <w:b/>
      <w:bCs/>
      <w:color w:val="000000"/>
      <w:sz w:val="32"/>
      <w:szCs w:val="32"/>
    </w:rPr>
  </w:style>
  <w:style w:type="paragraph" w:styleId="3">
    <w:name w:val="heading 2"/>
    <w:basedOn w:val="1"/>
    <w:next w:val="1"/>
    <w:link w:val="31"/>
    <w:qFormat/>
    <w:uiPriority w:val="0"/>
    <w:pPr>
      <w:jc w:val="center"/>
      <w:outlineLvl w:val="1"/>
    </w:pPr>
    <w:rPr>
      <w:color w:val="000000"/>
      <w:sz w:val="28"/>
      <w:szCs w:val="28"/>
    </w:rPr>
  </w:style>
  <w:style w:type="paragraph" w:styleId="4">
    <w:name w:val="heading 3"/>
    <w:basedOn w:val="1"/>
    <w:next w:val="1"/>
    <w:link w:val="32"/>
    <w:qFormat/>
    <w:uiPriority w:val="0"/>
    <w:pPr>
      <w:ind w:left="851"/>
      <w:outlineLvl w:val="2"/>
    </w:pPr>
    <w:rPr>
      <w:color w:val="000000"/>
      <w:sz w:val="28"/>
      <w:szCs w:val="28"/>
    </w:rPr>
  </w:style>
  <w:style w:type="paragraph" w:styleId="5">
    <w:name w:val="heading 4"/>
    <w:basedOn w:val="1"/>
    <w:next w:val="1"/>
    <w:link w:val="33"/>
    <w:qFormat/>
    <w:uiPriority w:val="0"/>
    <w:pPr>
      <w:spacing w:before="240" w:after="60"/>
      <w:outlineLvl w:val="3"/>
    </w:pPr>
    <w:rPr>
      <w:b/>
      <w:bCs/>
      <w:color w:val="000000"/>
      <w:sz w:val="28"/>
      <w:szCs w:val="28"/>
    </w:rPr>
  </w:style>
  <w:style w:type="paragraph" w:styleId="6">
    <w:name w:val="heading 5"/>
    <w:basedOn w:val="1"/>
    <w:next w:val="1"/>
    <w:link w:val="34"/>
    <w:qFormat/>
    <w:uiPriority w:val="0"/>
    <w:pPr>
      <w:ind w:firstLine="709"/>
      <w:jc w:val="right"/>
      <w:outlineLvl w:val="4"/>
    </w:pPr>
    <w:rPr>
      <w:color w:val="000000"/>
      <w:sz w:val="28"/>
      <w:szCs w:val="28"/>
    </w:rPr>
  </w:style>
  <w:style w:type="paragraph" w:styleId="7">
    <w:name w:val="heading 6"/>
    <w:basedOn w:val="1"/>
    <w:next w:val="1"/>
    <w:link w:val="35"/>
    <w:qFormat/>
    <w:uiPriority w:val="0"/>
    <w:pPr>
      <w:outlineLvl w:val="5"/>
    </w:pPr>
    <w:rPr>
      <w:color w:val="000000"/>
      <w:sz w:val="28"/>
      <w:szCs w:val="28"/>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semiHidden/>
    <w:qFormat/>
    <w:uiPriority w:val="0"/>
    <w:rPr>
      <w:sz w:val="16"/>
      <w:szCs w:val="16"/>
    </w:rPr>
  </w:style>
  <w:style w:type="character" w:styleId="11">
    <w:name w:val="Emphasis"/>
    <w:qFormat/>
    <w:uiPriority w:val="0"/>
    <w:rPr>
      <w:i/>
      <w:iCs/>
    </w:rPr>
  </w:style>
  <w:style w:type="character" w:styleId="12">
    <w:name w:val="Hyperlink"/>
    <w:qFormat/>
    <w:uiPriority w:val="99"/>
    <w:rPr>
      <w:color w:val="0000FF"/>
      <w:u w:val="single"/>
    </w:rPr>
  </w:style>
  <w:style w:type="character" w:styleId="13">
    <w:name w:val="page number"/>
    <w:qFormat/>
    <w:uiPriority w:val="0"/>
  </w:style>
  <w:style w:type="character" w:styleId="14">
    <w:name w:val="Strong"/>
    <w:qFormat/>
    <w:uiPriority w:val="0"/>
    <w:rPr>
      <w:b/>
      <w:bCs/>
    </w:rPr>
  </w:style>
  <w:style w:type="paragraph" w:styleId="15">
    <w:name w:val="Balloon Text"/>
    <w:basedOn w:val="1"/>
    <w:link w:val="29"/>
    <w:semiHidden/>
    <w:unhideWhenUsed/>
    <w:qFormat/>
    <w:uiPriority w:val="0"/>
    <w:rPr>
      <w:rFonts w:ascii="Segoe UI" w:hAnsi="Segoe UI" w:cs="Segoe UI"/>
      <w:sz w:val="18"/>
      <w:szCs w:val="18"/>
    </w:rPr>
  </w:style>
  <w:style w:type="paragraph" w:styleId="16">
    <w:name w:val="Body Text 2"/>
    <w:basedOn w:val="1"/>
    <w:link w:val="44"/>
    <w:qFormat/>
    <w:uiPriority w:val="0"/>
    <w:pPr>
      <w:widowControl w:val="0"/>
      <w:autoSpaceDE w:val="0"/>
      <w:autoSpaceDN w:val="0"/>
      <w:adjustRightInd w:val="0"/>
      <w:spacing w:after="120" w:line="480" w:lineRule="auto"/>
    </w:pPr>
    <w:rPr>
      <w:rFonts w:eastAsia="Calibri"/>
      <w:sz w:val="20"/>
      <w:szCs w:val="20"/>
    </w:rPr>
  </w:style>
  <w:style w:type="paragraph" w:styleId="17">
    <w:name w:val="Body Text Indent 3"/>
    <w:basedOn w:val="1"/>
    <w:link w:val="46"/>
    <w:qFormat/>
    <w:uiPriority w:val="0"/>
    <w:pPr>
      <w:widowControl w:val="0"/>
      <w:autoSpaceDE w:val="0"/>
      <w:autoSpaceDN w:val="0"/>
      <w:adjustRightInd w:val="0"/>
      <w:spacing w:after="120"/>
      <w:ind w:left="283"/>
    </w:pPr>
    <w:rPr>
      <w:rFonts w:eastAsia="Calibri"/>
      <w:sz w:val="16"/>
      <w:szCs w:val="16"/>
    </w:rPr>
  </w:style>
  <w:style w:type="paragraph" w:styleId="18">
    <w:name w:val="caption"/>
    <w:basedOn w:val="1"/>
    <w:next w:val="1"/>
    <w:qFormat/>
    <w:uiPriority w:val="0"/>
    <w:rPr>
      <w:sz w:val="28"/>
      <w:szCs w:val="20"/>
    </w:rPr>
  </w:style>
  <w:style w:type="paragraph" w:styleId="19">
    <w:name w:val="annotation text"/>
    <w:basedOn w:val="1"/>
    <w:link w:val="36"/>
    <w:semiHidden/>
    <w:qFormat/>
    <w:uiPriority w:val="0"/>
    <w:rPr>
      <w:color w:val="000000"/>
      <w:sz w:val="20"/>
      <w:szCs w:val="20"/>
    </w:rPr>
  </w:style>
  <w:style w:type="paragraph" w:styleId="20">
    <w:name w:val="annotation subject"/>
    <w:basedOn w:val="19"/>
    <w:next w:val="19"/>
    <w:link w:val="37"/>
    <w:semiHidden/>
    <w:qFormat/>
    <w:uiPriority w:val="0"/>
    <w:rPr>
      <w:b/>
      <w:bCs/>
    </w:rPr>
  </w:style>
  <w:style w:type="paragraph" w:styleId="21">
    <w:name w:val="header"/>
    <w:basedOn w:val="1"/>
    <w:link w:val="41"/>
    <w:qFormat/>
    <w:uiPriority w:val="0"/>
    <w:pPr>
      <w:tabs>
        <w:tab w:val="center" w:pos="4677"/>
        <w:tab w:val="right" w:pos="9355"/>
      </w:tabs>
    </w:pPr>
    <w:rPr>
      <w:color w:val="000000"/>
      <w:sz w:val="28"/>
      <w:szCs w:val="28"/>
    </w:rPr>
  </w:style>
  <w:style w:type="paragraph" w:styleId="22">
    <w:name w:val="Body Text"/>
    <w:basedOn w:val="1"/>
    <w:link w:val="27"/>
    <w:qFormat/>
    <w:uiPriority w:val="0"/>
    <w:pPr>
      <w:jc w:val="both"/>
    </w:pPr>
    <w:rPr>
      <w:sz w:val="28"/>
      <w:szCs w:val="20"/>
    </w:rPr>
  </w:style>
  <w:style w:type="paragraph" w:styleId="23">
    <w:name w:val="Body Text Indent"/>
    <w:basedOn w:val="1"/>
    <w:link w:val="28"/>
    <w:semiHidden/>
    <w:unhideWhenUsed/>
    <w:qFormat/>
    <w:uiPriority w:val="99"/>
    <w:pPr>
      <w:spacing w:after="120"/>
      <w:ind w:left="283"/>
    </w:pPr>
  </w:style>
  <w:style w:type="paragraph" w:styleId="24">
    <w:name w:val="footer"/>
    <w:basedOn w:val="1"/>
    <w:link w:val="42"/>
    <w:qFormat/>
    <w:uiPriority w:val="99"/>
    <w:pPr>
      <w:tabs>
        <w:tab w:val="center" w:pos="4677"/>
        <w:tab w:val="right" w:pos="9355"/>
      </w:tabs>
    </w:pPr>
    <w:rPr>
      <w:color w:val="000000"/>
      <w:sz w:val="28"/>
      <w:szCs w:val="28"/>
    </w:rPr>
  </w:style>
  <w:style w:type="paragraph" w:styleId="25">
    <w:name w:val="Normal (Web)"/>
    <w:basedOn w:val="1"/>
    <w:qFormat/>
    <w:uiPriority w:val="0"/>
    <w:pPr>
      <w:spacing w:before="100" w:beforeAutospacing="1" w:after="100" w:afterAutospacing="1"/>
    </w:pPr>
  </w:style>
  <w:style w:type="table" w:styleId="26">
    <w:name w:val="Table Grid"/>
    <w:basedOn w:val="9"/>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Основной текст Знак"/>
    <w:link w:val="22"/>
    <w:qFormat/>
    <w:uiPriority w:val="0"/>
    <w:rPr>
      <w:rFonts w:eastAsia="Times New Roman"/>
      <w:sz w:val="28"/>
    </w:rPr>
  </w:style>
  <w:style w:type="character" w:customStyle="1" w:styleId="28">
    <w:name w:val="Основной текст с отступом Знак"/>
    <w:link w:val="23"/>
    <w:semiHidden/>
    <w:qFormat/>
    <w:uiPriority w:val="99"/>
    <w:rPr>
      <w:rFonts w:eastAsia="Times New Roman"/>
      <w:sz w:val="24"/>
      <w:szCs w:val="24"/>
    </w:rPr>
  </w:style>
  <w:style w:type="character" w:customStyle="1" w:styleId="29">
    <w:name w:val="Текст выноски Знак"/>
    <w:link w:val="15"/>
    <w:semiHidden/>
    <w:qFormat/>
    <w:uiPriority w:val="99"/>
    <w:rPr>
      <w:rFonts w:ascii="Segoe UI" w:hAnsi="Segoe UI" w:eastAsia="Times New Roman" w:cs="Segoe UI"/>
      <w:sz w:val="18"/>
      <w:szCs w:val="18"/>
    </w:rPr>
  </w:style>
  <w:style w:type="character" w:customStyle="1" w:styleId="30">
    <w:name w:val="Заголовок 1 Знак"/>
    <w:link w:val="2"/>
    <w:qFormat/>
    <w:uiPriority w:val="0"/>
    <w:rPr>
      <w:rFonts w:ascii="Arial" w:hAnsi="Arial" w:eastAsia="Arial" w:cs="Arial"/>
      <w:b/>
      <w:bCs/>
      <w:color w:val="000000"/>
      <w:sz w:val="32"/>
      <w:szCs w:val="32"/>
    </w:rPr>
  </w:style>
  <w:style w:type="character" w:customStyle="1" w:styleId="31">
    <w:name w:val="Заголовок 2 Знак"/>
    <w:link w:val="3"/>
    <w:qFormat/>
    <w:uiPriority w:val="0"/>
    <w:rPr>
      <w:rFonts w:eastAsia="Times New Roman"/>
      <w:color w:val="000000"/>
      <w:sz w:val="28"/>
      <w:szCs w:val="28"/>
    </w:rPr>
  </w:style>
  <w:style w:type="character" w:customStyle="1" w:styleId="32">
    <w:name w:val="Заголовок 3 Знак"/>
    <w:link w:val="4"/>
    <w:qFormat/>
    <w:uiPriority w:val="0"/>
    <w:rPr>
      <w:rFonts w:eastAsia="Times New Roman"/>
      <w:color w:val="000000"/>
      <w:sz w:val="28"/>
      <w:szCs w:val="28"/>
    </w:rPr>
  </w:style>
  <w:style w:type="character" w:customStyle="1" w:styleId="33">
    <w:name w:val="Заголовок 4 Знак"/>
    <w:link w:val="5"/>
    <w:qFormat/>
    <w:uiPriority w:val="0"/>
    <w:rPr>
      <w:rFonts w:eastAsia="Times New Roman"/>
      <w:b/>
      <w:bCs/>
      <w:color w:val="000000"/>
      <w:sz w:val="28"/>
      <w:szCs w:val="28"/>
    </w:rPr>
  </w:style>
  <w:style w:type="character" w:customStyle="1" w:styleId="34">
    <w:name w:val="Заголовок 5 Знак"/>
    <w:link w:val="6"/>
    <w:qFormat/>
    <w:uiPriority w:val="0"/>
    <w:rPr>
      <w:rFonts w:eastAsia="Times New Roman"/>
      <w:color w:val="000000"/>
      <w:sz w:val="28"/>
      <w:szCs w:val="28"/>
    </w:rPr>
  </w:style>
  <w:style w:type="character" w:customStyle="1" w:styleId="35">
    <w:name w:val="Заголовок 6 Знак"/>
    <w:link w:val="7"/>
    <w:qFormat/>
    <w:uiPriority w:val="0"/>
    <w:rPr>
      <w:rFonts w:eastAsia="Times New Roman"/>
      <w:color w:val="000000"/>
      <w:sz w:val="28"/>
      <w:szCs w:val="28"/>
    </w:rPr>
  </w:style>
  <w:style w:type="character" w:customStyle="1" w:styleId="36">
    <w:name w:val="Текст примечания Знак"/>
    <w:link w:val="19"/>
    <w:semiHidden/>
    <w:qFormat/>
    <w:uiPriority w:val="0"/>
    <w:rPr>
      <w:rFonts w:eastAsia="Times New Roman"/>
      <w:color w:val="000000"/>
    </w:rPr>
  </w:style>
  <w:style w:type="character" w:customStyle="1" w:styleId="37">
    <w:name w:val="Тема примечания Знак"/>
    <w:link w:val="20"/>
    <w:semiHidden/>
    <w:qFormat/>
    <w:uiPriority w:val="0"/>
    <w:rPr>
      <w:rFonts w:eastAsia="Times New Roman"/>
      <w:b/>
      <w:bCs/>
      <w:color w:val="000000"/>
    </w:rPr>
  </w:style>
  <w:style w:type="paragraph" w:customStyle="1" w:styleId="38">
    <w:name w:val="ConsPlusNormal"/>
    <w:qFormat/>
    <w:uiPriority w:val="0"/>
    <w:pPr>
      <w:widowControl w:val="0"/>
      <w:autoSpaceDE w:val="0"/>
      <w:autoSpaceDN w:val="0"/>
      <w:adjustRightInd w:val="0"/>
      <w:spacing w:after="200" w:line="276" w:lineRule="auto"/>
      <w:ind w:firstLine="720"/>
    </w:pPr>
    <w:rPr>
      <w:rFonts w:ascii="Arial" w:hAnsi="Arial" w:eastAsia="Times New Roman" w:cs="Arial"/>
      <w:lang w:val="ru-RU" w:eastAsia="ru-RU" w:bidi="ar-SA"/>
    </w:rPr>
  </w:style>
  <w:style w:type="character" w:customStyle="1" w:styleId="39">
    <w:name w:val="apple-style-span"/>
    <w:qFormat/>
    <w:uiPriority w:val="0"/>
  </w:style>
  <w:style w:type="character" w:customStyle="1" w:styleId="40">
    <w:name w:val="apple-converted-space"/>
    <w:qFormat/>
    <w:uiPriority w:val="0"/>
  </w:style>
  <w:style w:type="character" w:customStyle="1" w:styleId="41">
    <w:name w:val="Верхний колонтитул Знак"/>
    <w:link w:val="21"/>
    <w:qFormat/>
    <w:uiPriority w:val="0"/>
    <w:rPr>
      <w:rFonts w:eastAsia="Times New Roman"/>
      <w:color w:val="000000"/>
      <w:sz w:val="28"/>
      <w:szCs w:val="28"/>
    </w:rPr>
  </w:style>
  <w:style w:type="character" w:customStyle="1" w:styleId="42">
    <w:name w:val="Нижний колонтитул Знак"/>
    <w:link w:val="24"/>
    <w:qFormat/>
    <w:uiPriority w:val="99"/>
    <w:rPr>
      <w:rFonts w:eastAsia="Times New Roman"/>
      <w:color w:val="000000"/>
      <w:sz w:val="28"/>
      <w:szCs w:val="28"/>
    </w:rPr>
  </w:style>
  <w:style w:type="paragraph" w:customStyle="1" w:styleId="43">
    <w:name w:val="Default"/>
    <w:qFormat/>
    <w:uiPriority w:val="0"/>
    <w:pPr>
      <w:autoSpaceDE w:val="0"/>
      <w:autoSpaceDN w:val="0"/>
      <w:adjustRightInd w:val="0"/>
      <w:spacing w:after="200" w:line="276" w:lineRule="auto"/>
    </w:pPr>
    <w:rPr>
      <w:rFonts w:ascii="Times New Roman" w:hAnsi="Times New Roman" w:eastAsia="Times New Roman" w:cs="Times New Roman"/>
      <w:color w:val="000000"/>
      <w:sz w:val="24"/>
      <w:szCs w:val="24"/>
      <w:lang w:val="ru-RU" w:eastAsia="ru-RU" w:bidi="ar-SA"/>
    </w:rPr>
  </w:style>
  <w:style w:type="character" w:customStyle="1" w:styleId="44">
    <w:name w:val="Основной текст 2 Знак"/>
    <w:link w:val="16"/>
    <w:qFormat/>
    <w:locked/>
    <w:uiPriority w:val="0"/>
  </w:style>
  <w:style w:type="character" w:customStyle="1" w:styleId="45">
    <w:name w:val="Основной текст 2 Знак1"/>
    <w:semiHidden/>
    <w:qFormat/>
    <w:uiPriority w:val="99"/>
    <w:rPr>
      <w:rFonts w:eastAsia="Times New Roman"/>
      <w:sz w:val="24"/>
      <w:szCs w:val="24"/>
    </w:rPr>
  </w:style>
  <w:style w:type="character" w:customStyle="1" w:styleId="46">
    <w:name w:val="Основной текст с отступом 3 Знак"/>
    <w:link w:val="17"/>
    <w:qFormat/>
    <w:locked/>
    <w:uiPriority w:val="0"/>
    <w:rPr>
      <w:sz w:val="16"/>
      <w:szCs w:val="16"/>
    </w:rPr>
  </w:style>
  <w:style w:type="character" w:customStyle="1" w:styleId="47">
    <w:name w:val="Основной текст с отступом 3 Знак1"/>
    <w:semiHidden/>
    <w:qFormat/>
    <w:uiPriority w:val="99"/>
    <w:rPr>
      <w:rFonts w:eastAsia="Times New Roman"/>
      <w:sz w:val="16"/>
      <w:szCs w:val="16"/>
    </w:rPr>
  </w:style>
  <w:style w:type="paragraph" w:customStyle="1" w:styleId="4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qFormat/>
    <w:uiPriority w:val="0"/>
    <w:pPr>
      <w:widowControl w:val="0"/>
      <w:adjustRightInd w:val="0"/>
      <w:spacing w:after="160" w:line="240" w:lineRule="exact"/>
      <w:jc w:val="right"/>
    </w:pPr>
    <w:rPr>
      <w:sz w:val="20"/>
      <w:szCs w:val="20"/>
      <w:lang w:val="en-GB" w:eastAsia="en-US"/>
    </w:rPr>
  </w:style>
  <w:style w:type="paragraph" w:customStyle="1" w:styleId="49">
    <w:name w:val="u"/>
    <w:basedOn w:val="1"/>
    <w:qFormat/>
    <w:uiPriority w:val="0"/>
    <w:pPr>
      <w:spacing w:before="100" w:beforeAutospacing="1" w:after="100" w:afterAutospacing="1"/>
    </w:pPr>
  </w:style>
  <w:style w:type="paragraph" w:customStyle="1" w:styleId="50">
    <w:name w:val="Standard"/>
    <w:qFormat/>
    <w:uiPriority w:val="0"/>
    <w:pPr>
      <w:widowControl w:val="0"/>
      <w:suppressAutoHyphens/>
      <w:autoSpaceDN w:val="0"/>
      <w:spacing w:after="200" w:line="276" w:lineRule="auto"/>
    </w:pPr>
    <w:rPr>
      <w:rFonts w:ascii="Calibri" w:hAnsi="Calibri" w:eastAsia="Lucida Sans Unicode" w:cs="Tahoma"/>
      <w:color w:val="000000"/>
      <w:kern w:val="3"/>
      <w:sz w:val="24"/>
      <w:szCs w:val="24"/>
      <w:lang w:val="en-US" w:eastAsia="en-US" w:bidi="en-US"/>
    </w:rPr>
  </w:style>
  <w:style w:type="paragraph" w:customStyle="1" w:styleId="51">
    <w:name w:val="Знак Знак Знак Знак Знак Знак Знак"/>
    <w:basedOn w:val="1"/>
    <w:qFormat/>
    <w:uiPriority w:val="0"/>
    <w:pPr>
      <w:spacing w:before="100" w:beforeAutospacing="1" w:after="100" w:afterAutospacing="1"/>
      <w:jc w:val="both"/>
    </w:pPr>
    <w:rPr>
      <w:rFonts w:ascii="Tahoma" w:hAnsi="Tahoma"/>
      <w:sz w:val="20"/>
      <w:szCs w:val="20"/>
      <w:lang w:val="en-US" w:eastAsia="en-US"/>
    </w:rPr>
  </w:style>
  <w:style w:type="paragraph" w:customStyle="1" w:styleId="52">
    <w:name w:val="ConsPlusTitle"/>
    <w:qFormat/>
    <w:uiPriority w:val="0"/>
    <w:pPr>
      <w:widowControl w:val="0"/>
      <w:autoSpaceDE w:val="0"/>
      <w:autoSpaceDN w:val="0"/>
      <w:adjustRightInd w:val="0"/>
      <w:spacing w:after="200" w:line="276" w:lineRule="auto"/>
    </w:pPr>
    <w:rPr>
      <w:rFonts w:ascii="Arial" w:hAnsi="Arial" w:eastAsia="Times New Roman" w:cs="Arial"/>
      <w:b/>
      <w:bCs/>
      <w:lang w:val="ru-RU" w:eastAsia="ru-RU" w:bidi="ar-SA"/>
    </w:rPr>
  </w:style>
  <w:style w:type="paragraph" w:styleId="53">
    <w:name w:val="No Spacing"/>
    <w:qFormat/>
    <w:uiPriority w:val="0"/>
    <w:pPr>
      <w:spacing w:after="200" w:line="276" w:lineRule="auto"/>
    </w:pPr>
    <w:rPr>
      <w:rFonts w:ascii="Calibri" w:hAnsi="Calibri" w:eastAsia="Times New Roman" w:cs="Calibri"/>
      <w:sz w:val="22"/>
      <w:szCs w:val="22"/>
      <w:lang w:val="ru-RU" w:eastAsia="ru-RU" w:bidi="ar-SA"/>
    </w:rPr>
  </w:style>
  <w:style w:type="character" w:customStyle="1" w:styleId="54">
    <w:name w:val="Сноска_"/>
    <w:basedOn w:val="8"/>
    <w:link w:val="55"/>
    <w:qFormat/>
    <w:uiPriority w:val="0"/>
    <w:rPr>
      <w:rFonts w:eastAsia="Times New Roman"/>
      <w:sz w:val="28"/>
      <w:szCs w:val="28"/>
      <w:shd w:val="clear" w:color="auto" w:fill="FFFFFF"/>
    </w:rPr>
  </w:style>
  <w:style w:type="paragraph" w:customStyle="1" w:styleId="55">
    <w:name w:val="Сноска"/>
    <w:basedOn w:val="1"/>
    <w:link w:val="54"/>
    <w:qFormat/>
    <w:uiPriority w:val="0"/>
    <w:pPr>
      <w:widowControl w:val="0"/>
      <w:shd w:val="clear" w:color="auto" w:fill="FFFFFF"/>
      <w:spacing w:before="660" w:after="300" w:line="317" w:lineRule="exact"/>
    </w:pPr>
    <w:rPr>
      <w:sz w:val="28"/>
      <w:szCs w:val="28"/>
    </w:rPr>
  </w:style>
  <w:style w:type="character" w:customStyle="1" w:styleId="56">
    <w:name w:val="Заголовок №3_"/>
    <w:basedOn w:val="8"/>
    <w:link w:val="57"/>
    <w:qFormat/>
    <w:uiPriority w:val="0"/>
    <w:rPr>
      <w:rFonts w:eastAsia="Times New Roman"/>
      <w:b/>
      <w:bCs/>
      <w:sz w:val="26"/>
      <w:szCs w:val="26"/>
      <w:shd w:val="clear" w:color="auto" w:fill="FFFFFF"/>
    </w:rPr>
  </w:style>
  <w:style w:type="paragraph" w:customStyle="1" w:styleId="57">
    <w:name w:val="Заголовок №3"/>
    <w:basedOn w:val="1"/>
    <w:link w:val="56"/>
    <w:qFormat/>
    <w:uiPriority w:val="0"/>
    <w:pPr>
      <w:widowControl w:val="0"/>
      <w:shd w:val="clear" w:color="auto" w:fill="FFFFFF"/>
      <w:spacing w:before="660" w:line="0" w:lineRule="atLeast"/>
      <w:jc w:val="center"/>
      <w:outlineLvl w:val="2"/>
    </w:pPr>
    <w:rPr>
      <w:b/>
      <w:bCs/>
      <w:sz w:val="26"/>
      <w:szCs w:val="26"/>
    </w:rPr>
  </w:style>
  <w:style w:type="character" w:customStyle="1" w:styleId="58">
    <w:name w:val="Основной текст (2)_"/>
    <w:basedOn w:val="8"/>
    <w:link w:val="59"/>
    <w:qFormat/>
    <w:uiPriority w:val="0"/>
    <w:rPr>
      <w:rFonts w:eastAsia="Times New Roman"/>
      <w:sz w:val="28"/>
      <w:szCs w:val="28"/>
      <w:shd w:val="clear" w:color="auto" w:fill="FFFFFF"/>
    </w:rPr>
  </w:style>
  <w:style w:type="paragraph" w:customStyle="1" w:styleId="59">
    <w:name w:val="Основной текст (2)"/>
    <w:basedOn w:val="1"/>
    <w:link w:val="58"/>
    <w:qFormat/>
    <w:uiPriority w:val="0"/>
    <w:pPr>
      <w:widowControl w:val="0"/>
      <w:shd w:val="clear" w:color="auto" w:fill="FFFFFF"/>
      <w:spacing w:after="540" w:line="320" w:lineRule="exact"/>
      <w:ind w:hanging="940"/>
    </w:pPr>
    <w:rPr>
      <w:sz w:val="28"/>
      <w:szCs w:val="28"/>
    </w:rPr>
  </w:style>
  <w:style w:type="character" w:customStyle="1" w:styleId="60">
    <w:name w:val="Основной текст (3)_"/>
    <w:basedOn w:val="8"/>
    <w:link w:val="61"/>
    <w:qFormat/>
    <w:uiPriority w:val="0"/>
    <w:rPr>
      <w:rFonts w:eastAsia="Times New Roman"/>
      <w:b/>
      <w:bCs/>
      <w:sz w:val="26"/>
      <w:szCs w:val="26"/>
      <w:shd w:val="clear" w:color="auto" w:fill="FFFFFF"/>
    </w:rPr>
  </w:style>
  <w:style w:type="paragraph" w:customStyle="1" w:styleId="61">
    <w:name w:val="Основной текст (3)"/>
    <w:basedOn w:val="1"/>
    <w:link w:val="60"/>
    <w:qFormat/>
    <w:uiPriority w:val="0"/>
    <w:pPr>
      <w:widowControl w:val="0"/>
      <w:shd w:val="clear" w:color="auto" w:fill="FFFFFF"/>
      <w:spacing w:before="60" w:after="240" w:line="317" w:lineRule="exact"/>
      <w:jc w:val="center"/>
    </w:pPr>
    <w:rPr>
      <w:b/>
      <w:bCs/>
      <w:sz w:val="26"/>
      <w:szCs w:val="26"/>
    </w:rPr>
  </w:style>
  <w:style w:type="character" w:customStyle="1" w:styleId="62">
    <w:name w:val="Основной текст (5)_"/>
    <w:basedOn w:val="8"/>
    <w:link w:val="63"/>
    <w:qFormat/>
    <w:uiPriority w:val="0"/>
    <w:rPr>
      <w:rFonts w:eastAsia="Times New Roman"/>
      <w:shd w:val="clear" w:color="auto" w:fill="FFFFFF"/>
    </w:rPr>
  </w:style>
  <w:style w:type="paragraph" w:customStyle="1" w:styleId="63">
    <w:name w:val="Основной текст (5)"/>
    <w:basedOn w:val="1"/>
    <w:link w:val="62"/>
    <w:qFormat/>
    <w:uiPriority w:val="0"/>
    <w:pPr>
      <w:widowControl w:val="0"/>
      <w:shd w:val="clear" w:color="auto" w:fill="FFFFFF"/>
      <w:spacing w:line="270" w:lineRule="exact"/>
      <w:jc w:val="right"/>
    </w:pPr>
    <w:rPr>
      <w:sz w:val="20"/>
      <w:szCs w:val="20"/>
    </w:rPr>
  </w:style>
  <w:style w:type="character" w:customStyle="1" w:styleId="64">
    <w:name w:val="Основной текст (7)_"/>
    <w:basedOn w:val="8"/>
    <w:link w:val="65"/>
    <w:qFormat/>
    <w:uiPriority w:val="0"/>
    <w:rPr>
      <w:rFonts w:eastAsia="Times New Roman"/>
      <w:shd w:val="clear" w:color="auto" w:fill="FFFFFF"/>
    </w:rPr>
  </w:style>
  <w:style w:type="paragraph" w:customStyle="1" w:styleId="65">
    <w:name w:val="Основной текст (7)"/>
    <w:basedOn w:val="1"/>
    <w:link w:val="64"/>
    <w:qFormat/>
    <w:uiPriority w:val="0"/>
    <w:pPr>
      <w:widowControl w:val="0"/>
      <w:shd w:val="clear" w:color="auto" w:fill="FFFFFF"/>
      <w:spacing w:before="60" w:after="300" w:line="0" w:lineRule="atLeast"/>
      <w:jc w:val="center"/>
    </w:pPr>
    <w:rPr>
      <w:sz w:val="20"/>
      <w:szCs w:val="20"/>
    </w:rPr>
  </w:style>
  <w:style w:type="character" w:customStyle="1" w:styleId="66">
    <w:name w:val="Основной текст (8)_"/>
    <w:basedOn w:val="8"/>
    <w:link w:val="67"/>
    <w:qFormat/>
    <w:uiPriority w:val="0"/>
    <w:rPr>
      <w:rFonts w:ascii="Impact" w:hAnsi="Impact" w:eastAsia="Impact" w:cs="Impact"/>
      <w:sz w:val="8"/>
      <w:szCs w:val="8"/>
      <w:shd w:val="clear" w:color="auto" w:fill="FFFFFF"/>
    </w:rPr>
  </w:style>
  <w:style w:type="paragraph" w:customStyle="1" w:styleId="67">
    <w:name w:val="Основной текст (8)"/>
    <w:basedOn w:val="1"/>
    <w:link w:val="66"/>
    <w:qFormat/>
    <w:uiPriority w:val="0"/>
    <w:pPr>
      <w:widowControl w:val="0"/>
      <w:shd w:val="clear" w:color="auto" w:fill="FFFFFF"/>
      <w:spacing w:before="180" w:after="60" w:line="0" w:lineRule="atLeast"/>
      <w:jc w:val="both"/>
    </w:pPr>
    <w:rPr>
      <w:rFonts w:ascii="Impact" w:hAnsi="Impact" w:eastAsia="Impact" w:cs="Impact"/>
      <w:sz w:val="8"/>
      <w:szCs w:val="8"/>
    </w:rPr>
  </w:style>
  <w:style w:type="character" w:customStyle="1" w:styleId="68">
    <w:name w:val="Колонтитул_"/>
    <w:basedOn w:val="8"/>
    <w:link w:val="69"/>
    <w:qFormat/>
    <w:uiPriority w:val="0"/>
    <w:rPr>
      <w:rFonts w:eastAsia="Times New Roman"/>
      <w:shd w:val="clear" w:color="auto" w:fill="FFFFFF"/>
    </w:rPr>
  </w:style>
  <w:style w:type="paragraph" w:customStyle="1" w:styleId="69">
    <w:name w:val="Колонтитул"/>
    <w:basedOn w:val="1"/>
    <w:link w:val="68"/>
    <w:qFormat/>
    <w:uiPriority w:val="0"/>
    <w:pPr>
      <w:widowControl w:val="0"/>
      <w:shd w:val="clear" w:color="auto" w:fill="FFFFFF"/>
      <w:spacing w:line="0" w:lineRule="atLeast"/>
    </w:pPr>
    <w:rPr>
      <w:sz w:val="20"/>
      <w:szCs w:val="20"/>
    </w:rPr>
  </w:style>
  <w:style w:type="character" w:customStyle="1" w:styleId="70">
    <w:name w:val="Сноска (3)_"/>
    <w:basedOn w:val="8"/>
    <w:link w:val="71"/>
    <w:qFormat/>
    <w:uiPriority w:val="0"/>
    <w:rPr>
      <w:rFonts w:eastAsia="Times New Roman"/>
      <w:shd w:val="clear" w:color="auto" w:fill="FFFFFF"/>
    </w:rPr>
  </w:style>
  <w:style w:type="paragraph" w:customStyle="1" w:styleId="71">
    <w:name w:val="Сноска (3)"/>
    <w:basedOn w:val="1"/>
    <w:link w:val="70"/>
    <w:qFormat/>
    <w:uiPriority w:val="0"/>
    <w:pPr>
      <w:widowControl w:val="0"/>
      <w:shd w:val="clear" w:color="auto" w:fill="FFFFFF"/>
      <w:spacing w:after="60" w:line="230" w:lineRule="exact"/>
      <w:jc w:val="center"/>
    </w:pPr>
    <w:rPr>
      <w:sz w:val="20"/>
      <w:szCs w:val="20"/>
    </w:rPr>
  </w:style>
  <w:style w:type="character" w:customStyle="1" w:styleId="72">
    <w:name w:val="Основной текст (2) + 12 pt"/>
    <w:basedOn w:val="58"/>
    <w:qFormat/>
    <w:uiPriority w:val="0"/>
    <w:rPr>
      <w:rFonts w:ascii="Times New Roman" w:hAnsi="Times New Roman" w:eastAsia="Times New Roman" w:cs="Times New Roman"/>
      <w:color w:val="000000"/>
      <w:spacing w:val="0"/>
      <w:w w:val="100"/>
      <w:position w:val="0"/>
      <w:sz w:val="24"/>
      <w:szCs w:val="24"/>
      <w:u w:val="none"/>
      <w:shd w:val="clear" w:color="auto" w:fill="FFFFFF"/>
      <w:lang w:val="ru-RU" w:eastAsia="ru-RU" w:bidi="ru-RU"/>
    </w:rPr>
  </w:style>
  <w:style w:type="character" w:customStyle="1" w:styleId="73">
    <w:name w:val="Основной текст (6)_"/>
    <w:basedOn w:val="8"/>
    <w:link w:val="74"/>
    <w:qFormat/>
    <w:uiPriority w:val="0"/>
    <w:rPr>
      <w:rFonts w:eastAsia="Times New Roman"/>
      <w:b/>
      <w:bCs/>
      <w:shd w:val="clear" w:color="auto" w:fill="FFFFFF"/>
    </w:rPr>
  </w:style>
  <w:style w:type="paragraph" w:customStyle="1" w:styleId="74">
    <w:name w:val="Основной текст (6)"/>
    <w:basedOn w:val="1"/>
    <w:link w:val="73"/>
    <w:qFormat/>
    <w:uiPriority w:val="0"/>
    <w:pPr>
      <w:widowControl w:val="0"/>
      <w:shd w:val="clear" w:color="auto" w:fill="FFFFFF"/>
      <w:spacing w:after="420" w:line="281" w:lineRule="exact"/>
      <w:jc w:val="center"/>
    </w:pPr>
    <w:rPr>
      <w:b/>
      <w:bCs/>
      <w:sz w:val="20"/>
      <w:szCs w:val="20"/>
    </w:rPr>
  </w:style>
  <w:style w:type="character" w:customStyle="1" w:styleId="75">
    <w:name w:val="Основной текст (7) + 12 pt"/>
    <w:basedOn w:val="64"/>
    <w:qFormat/>
    <w:uiPriority w:val="0"/>
    <w:rPr>
      <w:rFonts w:ascii="Times New Roman" w:hAnsi="Times New Roman" w:eastAsia="Times New Roman" w:cs="Times New Roman"/>
      <w:color w:val="000000"/>
      <w:spacing w:val="0"/>
      <w:w w:val="100"/>
      <w:position w:val="0"/>
      <w:sz w:val="24"/>
      <w:szCs w:val="24"/>
      <w:u w:val="none"/>
      <w:shd w:val="clear" w:color="auto" w:fill="FFFFFF"/>
      <w:lang w:val="ru-RU" w:eastAsia="ru-RU" w:bidi="ru-RU"/>
    </w:rPr>
  </w:style>
  <w:style w:type="character" w:customStyle="1" w:styleId="76">
    <w:name w:val="Основной текст (3) + 12 pt"/>
    <w:basedOn w:val="60"/>
    <w:qFormat/>
    <w:uiPriority w:val="0"/>
    <w:rPr>
      <w:rFonts w:ascii="Times New Roman" w:hAnsi="Times New Roman" w:eastAsia="Times New Roman" w:cs="Times New Roman"/>
      <w:color w:val="000000"/>
      <w:spacing w:val="0"/>
      <w:w w:val="100"/>
      <w:position w:val="0"/>
      <w:sz w:val="24"/>
      <w:szCs w:val="24"/>
      <w:u w:val="none"/>
      <w:shd w:val="clear" w:color="auto" w:fill="FFFFFF"/>
      <w:lang w:val="ru-RU" w:eastAsia="ru-RU" w:bidi="ru-RU"/>
    </w:rPr>
  </w:style>
  <w:style w:type="character" w:customStyle="1" w:styleId="77">
    <w:name w:val="Основной текст (7) + 14 pt"/>
    <w:basedOn w:val="64"/>
    <w:qFormat/>
    <w:uiPriority w:val="0"/>
    <w:rPr>
      <w:rFonts w:ascii="Times New Roman" w:hAnsi="Times New Roman" w:eastAsia="Times New Roman" w:cs="Times New Roman"/>
      <w:color w:val="000000"/>
      <w:spacing w:val="0"/>
      <w:w w:val="100"/>
      <w:position w:val="0"/>
      <w:sz w:val="28"/>
      <w:szCs w:val="28"/>
      <w:u w:val="none"/>
      <w:shd w:val="clear" w:color="auto" w:fill="FFFFFF"/>
      <w:lang w:val="ru-RU" w:eastAsia="ru-RU" w:bidi="ru-RU"/>
    </w:rPr>
  </w:style>
  <w:style w:type="character" w:customStyle="1" w:styleId="78">
    <w:name w:val="Сноска (5)_"/>
    <w:basedOn w:val="8"/>
    <w:link w:val="79"/>
    <w:qFormat/>
    <w:uiPriority w:val="0"/>
    <w:rPr>
      <w:rFonts w:eastAsia="Times New Roman"/>
      <w:shd w:val="clear" w:color="auto" w:fill="FFFFFF"/>
    </w:rPr>
  </w:style>
  <w:style w:type="paragraph" w:customStyle="1" w:styleId="79">
    <w:name w:val="Сноска (5)"/>
    <w:basedOn w:val="1"/>
    <w:link w:val="78"/>
    <w:qFormat/>
    <w:uiPriority w:val="0"/>
    <w:pPr>
      <w:widowControl w:val="0"/>
      <w:shd w:val="clear" w:color="auto" w:fill="FFFFFF"/>
      <w:spacing w:before="240" w:line="0" w:lineRule="atLeast"/>
      <w:jc w:val="both"/>
    </w:pPr>
    <w:rPr>
      <w:sz w:val="20"/>
      <w:szCs w:val="20"/>
    </w:rPr>
  </w:style>
  <w:style w:type="paragraph" w:customStyle="1" w:styleId="80">
    <w:name w:val="Style12"/>
    <w:basedOn w:val="1"/>
    <w:qFormat/>
    <w:uiPriority w:val="99"/>
    <w:pPr>
      <w:widowControl w:val="0"/>
      <w:autoSpaceDE w:val="0"/>
      <w:autoSpaceDN w:val="0"/>
      <w:adjustRightInd w:val="0"/>
      <w:spacing w:line="364" w:lineRule="exact"/>
      <w:jc w:val="center"/>
    </w:pPr>
  </w:style>
  <w:style w:type="character" w:customStyle="1" w:styleId="81">
    <w:name w:val="Font Style22"/>
    <w:qFormat/>
    <w:uiPriority w:val="99"/>
    <w:rPr>
      <w:rFonts w:ascii="Times New Roman" w:hAnsi="Times New Roman" w:cs="Times New Roman"/>
      <w:b/>
      <w:bCs/>
      <w:sz w:val="26"/>
      <w:szCs w:val="26"/>
    </w:rPr>
  </w:style>
  <w:style w:type="character" w:customStyle="1" w:styleId="82">
    <w:name w:val="Font Style23"/>
    <w:qFormat/>
    <w:uiPriority w:val="99"/>
    <w:rPr>
      <w:rFonts w:ascii="Times New Roman" w:hAnsi="Times New Roman" w:cs="Times New Roman"/>
      <w:sz w:val="26"/>
      <w:szCs w:val="26"/>
    </w:rPr>
  </w:style>
  <w:style w:type="paragraph" w:customStyle="1" w:styleId="83">
    <w:name w:val="Style16"/>
    <w:basedOn w:val="1"/>
    <w:qFormat/>
    <w:uiPriority w:val="99"/>
    <w:pPr>
      <w:widowControl w:val="0"/>
      <w:autoSpaceDE w:val="0"/>
      <w:autoSpaceDN w:val="0"/>
      <w:adjustRightInd w:val="0"/>
      <w:spacing w:line="369" w:lineRule="exact"/>
      <w:ind w:firstLine="713"/>
      <w:jc w:val="both"/>
    </w:pPr>
  </w:style>
  <w:style w:type="paragraph" w:customStyle="1" w:styleId="84">
    <w:name w:val="Style3"/>
    <w:basedOn w:val="1"/>
    <w:qFormat/>
    <w:uiPriority w:val="99"/>
    <w:pPr>
      <w:widowControl w:val="0"/>
      <w:autoSpaceDE w:val="0"/>
      <w:autoSpaceDN w:val="0"/>
      <w:adjustRightInd w:val="0"/>
      <w:spacing w:line="365" w:lineRule="exact"/>
      <w:ind w:firstLine="706"/>
      <w:jc w:val="both"/>
    </w:pPr>
  </w:style>
  <w:style w:type="paragraph" w:customStyle="1" w:styleId="85">
    <w:name w:val="Style8"/>
    <w:basedOn w:val="1"/>
    <w:qFormat/>
    <w:uiPriority w:val="99"/>
    <w:pPr>
      <w:widowControl w:val="0"/>
      <w:autoSpaceDE w:val="0"/>
      <w:autoSpaceDN w:val="0"/>
      <w:adjustRightInd w:val="0"/>
      <w:spacing w:line="360" w:lineRule="exact"/>
    </w:pPr>
  </w:style>
  <w:style w:type="paragraph" w:customStyle="1" w:styleId="86">
    <w:name w:val="Style14"/>
    <w:basedOn w:val="1"/>
    <w:qFormat/>
    <w:uiPriority w:val="99"/>
    <w:pPr>
      <w:widowControl w:val="0"/>
      <w:autoSpaceDE w:val="0"/>
      <w:autoSpaceDN w:val="0"/>
      <w:adjustRightInd w:val="0"/>
      <w:spacing w:line="367" w:lineRule="exact"/>
      <w:ind w:firstLine="1138"/>
    </w:pPr>
  </w:style>
  <w:style w:type="paragraph" w:customStyle="1" w:styleId="87">
    <w:name w:val="Style2"/>
    <w:basedOn w:val="1"/>
    <w:qFormat/>
    <w:uiPriority w:val="99"/>
    <w:pPr>
      <w:widowControl w:val="0"/>
      <w:autoSpaceDE w:val="0"/>
      <w:autoSpaceDN w:val="0"/>
      <w:adjustRightInd w:val="0"/>
      <w:jc w:val="both"/>
    </w:pPr>
  </w:style>
  <w:style w:type="table" w:customStyle="1" w:styleId="88">
    <w:name w:val="Сетка таблицы3"/>
    <w:qFormat/>
    <w:uiPriority w:val="59"/>
    <w:rPr>
      <w:rFonts w:ascii="Calibri" w:hAnsi="Calibri"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9">
    <w:name w:val="Сетка таблицы4"/>
    <w:qFormat/>
    <w:uiPriority w:val="59"/>
    <w:rPr>
      <w:rFonts w:ascii="Calibri" w:hAnsi="Calibri"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0">
    <w:name w:val="Сетка таблицы5"/>
    <w:qFormat/>
    <w:uiPriority w:val="59"/>
    <w:rPr>
      <w:rFonts w:ascii="Calibri" w:hAnsi="Calibri" w:eastAsia="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1">
    <w:name w:val="Основной текст2"/>
    <w:basedOn w:val="1"/>
    <w:qFormat/>
    <w:uiPriority w:val="0"/>
    <w:pPr>
      <w:shd w:val="clear" w:color="auto" w:fill="FFFFFF"/>
      <w:spacing w:before="420" w:after="420" w:line="0" w:lineRule="atLeast"/>
      <w:jc w:val="both"/>
    </w:pPr>
    <w:rPr>
      <w:sz w:val="27"/>
      <w:szCs w:val="27"/>
    </w:rPr>
  </w:style>
  <w:style w:type="character" w:customStyle="1" w:styleId="92">
    <w:name w:val="Основной текст1"/>
    <w:qFormat/>
    <w:uiPriority w:val="0"/>
    <w:rPr>
      <w:rFonts w:ascii="Times New Roman" w:hAnsi="Times New Roman" w:eastAsia="Times New Roman" w:cs="Times New Roman"/>
      <w:spacing w:val="0"/>
      <w:sz w:val="27"/>
      <w:szCs w:val="27"/>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7C6DC-3F70-4289-ABCC-5EE4B529B370}">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24</Pages>
  <Words>10345</Words>
  <Characters>58970</Characters>
  <Lines>491</Lines>
  <Paragraphs>138</Paragraphs>
  <TotalTime>14</TotalTime>
  <ScaleCrop>false</ScaleCrop>
  <LinksUpToDate>false</LinksUpToDate>
  <CharactersWithSpaces>69177</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2022-03-24T07:46:00Z</dcterms:created>
  <dc:creator>Специалист</dc:creator>
  <cp:lastModifiedBy>Пользователь</cp:lastModifiedBy>
  <cp:lastPrinted>2020-12-17T08:44:00Z</cp:lastPrinted>
  <dcterms:modified xsi:type="dcterms:W3CDTF">2022-03-24T12:11:51Z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1049-11.2.0.9906</vt:lpwstr>
  </property>
</Properties>
</file>