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ru-RU"/>
        </w:rPr>
      </w:pPr>
      <w:r>
        <w:rPr>
          <w:sz w:val="32"/>
        </w:rPr>
        <w:t>ОТЧЕТ</w:t>
      </w:r>
      <w:r>
        <w:rPr>
          <w:rFonts w:hint="default"/>
          <w:sz w:val="32"/>
          <w:lang w:val="ru-RU"/>
        </w:rPr>
        <w:t xml:space="preserve">  ГЛАВЫ АДМИНИСТРАЦИИ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rPr>
          <w:rFonts w:hint="default"/>
          <w:lang w:val="ru-RU"/>
        </w:rPr>
        <w:t>за второе полугодие</w:t>
      </w:r>
      <w:r>
        <w:t xml:space="preserve"> 2</w:t>
      </w:r>
      <w:r>
        <w:rPr>
          <w:rFonts w:hint="default"/>
          <w:lang w:val="ru-RU"/>
        </w:rPr>
        <w:t>023</w:t>
      </w:r>
      <w:r>
        <w:t xml:space="preserve"> год</w:t>
      </w:r>
      <w:r>
        <w:rPr>
          <w:lang w:val="ru-RU"/>
        </w:rPr>
        <w:t>а</w:t>
      </w:r>
      <w:r>
        <w:t>.</w:t>
      </w:r>
    </w:p>
    <w:p>
      <w:pPr>
        <w:rPr>
          <w:sz w:val="32"/>
        </w:rPr>
      </w:pPr>
      <w:r>
        <w:t xml:space="preserve">      </w:t>
      </w:r>
      <w:r>
        <w:rPr>
          <w:sz w:val="32"/>
        </w:rPr>
        <w:t xml:space="preserve">   </w:t>
      </w:r>
      <w:r>
        <w:rPr>
          <w:rFonts w:hint="default"/>
          <w:sz w:val="32"/>
          <w:lang w:val="ru-RU"/>
        </w:rPr>
        <w:t xml:space="preserve">        </w:t>
      </w:r>
    </w:p>
    <w:p>
      <w:pPr>
        <w:pStyle w:val="2"/>
      </w:pPr>
    </w:p>
    <w:p>
      <w:pPr>
        <w:pStyle w:val="2"/>
      </w:pPr>
      <w:r>
        <w:t xml:space="preserve">      На территории Знаменского сельского поселения</w:t>
      </w:r>
    </w:p>
    <w:p>
      <w:pPr>
        <w:pStyle w:val="2"/>
        <w:rPr>
          <w:rFonts w:hint="default"/>
          <w:lang w:val="ru-RU"/>
        </w:rPr>
      </w:pPr>
      <w:r>
        <w:t>расположено</w:t>
      </w:r>
      <w:r>
        <w:rPr>
          <w:sz w:val="32"/>
        </w:rPr>
        <w:t xml:space="preserve"> </w:t>
      </w:r>
      <w:r>
        <w:t>7 населенных пунктов, в которых проживает 2</w:t>
      </w:r>
      <w:r>
        <w:rPr>
          <w:rFonts w:hint="default"/>
          <w:lang w:val="ru-RU"/>
        </w:rPr>
        <w:t>003</w:t>
      </w:r>
      <w:r>
        <w:t xml:space="preserve"> чел. В том</w:t>
      </w:r>
      <w:r>
        <w:rPr>
          <w:rFonts w:hint="default"/>
          <w:lang w:val="ru-RU"/>
        </w:rPr>
        <w:t xml:space="preserve"> </w:t>
      </w:r>
      <w:r>
        <w:rPr>
          <w:sz w:val="28"/>
        </w:rPr>
        <w:t xml:space="preserve">числе в п. Знаменка- </w:t>
      </w:r>
      <w:r>
        <w:rPr>
          <w:rFonts w:hint="default"/>
          <w:sz w:val="28"/>
          <w:lang w:val="ru-RU"/>
        </w:rPr>
        <w:t>703</w:t>
      </w:r>
      <w:r>
        <w:rPr>
          <w:sz w:val="28"/>
        </w:rPr>
        <w:t xml:space="preserve"> чел., х. Александров- </w:t>
      </w:r>
      <w:r>
        <w:rPr>
          <w:rFonts w:hint="default"/>
          <w:sz w:val="28"/>
          <w:lang w:val="ru-RU"/>
        </w:rPr>
        <w:t>625</w:t>
      </w:r>
      <w:r>
        <w:rPr>
          <w:sz w:val="28"/>
        </w:rPr>
        <w:t xml:space="preserve"> чел, х. Николаев-</w:t>
      </w:r>
      <w:r>
        <w:rPr>
          <w:rFonts w:hint="default"/>
          <w:sz w:val="28"/>
          <w:lang w:val="ru-RU"/>
        </w:rPr>
        <w:t>501</w:t>
      </w:r>
      <w:r>
        <w:rPr>
          <w:sz w:val="28"/>
        </w:rPr>
        <w:t xml:space="preserve"> чел,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п. Табунный-</w:t>
      </w:r>
      <w:r>
        <w:rPr>
          <w:rFonts w:hint="default"/>
          <w:sz w:val="28"/>
          <w:lang w:val="ru-RU"/>
        </w:rPr>
        <w:t>71</w:t>
      </w:r>
      <w:r>
        <w:rPr>
          <w:sz w:val="28"/>
        </w:rPr>
        <w:t xml:space="preserve"> чел., п. Разлатный-</w:t>
      </w:r>
      <w:r>
        <w:rPr>
          <w:rFonts w:hint="default"/>
          <w:sz w:val="28"/>
          <w:lang w:val="ru-RU"/>
        </w:rPr>
        <w:t>76</w:t>
      </w:r>
      <w:r>
        <w:rPr>
          <w:sz w:val="28"/>
        </w:rPr>
        <w:t xml:space="preserve"> чел., п. </w:t>
      </w:r>
      <w:bookmarkStart w:id="0" w:name="_GoBack"/>
      <w:bookmarkEnd w:id="0"/>
      <w:r>
        <w:rPr>
          <w:sz w:val="28"/>
        </w:rPr>
        <w:t>Чистые Пруды-</w:t>
      </w:r>
      <w:r>
        <w:rPr>
          <w:rFonts w:hint="default"/>
          <w:sz w:val="28"/>
          <w:lang w:val="ru-RU"/>
        </w:rPr>
        <w:t>22</w:t>
      </w:r>
      <w:r>
        <w:rPr>
          <w:sz w:val="28"/>
        </w:rPr>
        <w:t xml:space="preserve"> чел., и на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разъезде  Кумшелек - 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 xml:space="preserve"> чел. На территории поселения</w:t>
      </w:r>
      <w:r>
        <w:rPr>
          <w:rFonts w:hint="default"/>
          <w:sz w:val="28"/>
          <w:lang w:val="ru-RU"/>
        </w:rPr>
        <w:t xml:space="preserve"> по прежнему</w:t>
      </w:r>
      <w:r>
        <w:rPr>
          <w:sz w:val="28"/>
        </w:rPr>
        <w:t xml:space="preserve"> расположено-3 школы, 3 детских садика, 3 Дома культуры, </w:t>
      </w:r>
      <w:r>
        <w:rPr>
          <w:sz w:val="28"/>
          <w:lang w:val="ru-RU"/>
        </w:rPr>
        <w:t>амбулатория</w:t>
      </w:r>
      <w:r>
        <w:rPr>
          <w:sz w:val="28"/>
        </w:rPr>
        <w:t>, 2 ФАПа, 3 отделения почты Росси</w:t>
      </w:r>
      <w:r>
        <w:rPr>
          <w:sz w:val="28"/>
          <w:lang w:val="ru-RU"/>
        </w:rPr>
        <w:t>и</w:t>
      </w:r>
      <w:r>
        <w:rPr>
          <w:sz w:val="28"/>
        </w:rPr>
        <w:t xml:space="preserve">, сеть торговых предприятий.                                                               В </w:t>
      </w:r>
      <w:r>
        <w:rPr>
          <w:rFonts w:hint="default"/>
          <w:sz w:val="28"/>
          <w:lang w:val="ru-RU"/>
        </w:rPr>
        <w:t>2023г</w:t>
      </w:r>
      <w:r>
        <w:rPr>
          <w:sz w:val="28"/>
        </w:rPr>
        <w:t xml:space="preserve"> у нас родилось </w:t>
      </w:r>
      <w:r>
        <w:rPr>
          <w:sz w:val="28"/>
          <w:lang w:val="ru-RU"/>
        </w:rPr>
        <w:t>всего</w:t>
      </w:r>
      <w:r>
        <w:rPr>
          <w:rFonts w:hint="default"/>
          <w:sz w:val="28"/>
          <w:lang w:val="ru-RU"/>
        </w:rPr>
        <w:t xml:space="preserve"> 5 детей</w:t>
      </w:r>
      <w:r>
        <w:rPr>
          <w:sz w:val="28"/>
        </w:rPr>
        <w:t>, ушли из жизн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30 человек.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законами. Одним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населенных пунктов, провели рейды, составили</w:t>
      </w:r>
      <w:r>
        <w:rPr>
          <w:rFonts w:hint="default"/>
          <w:sz w:val="28"/>
          <w:lang w:val="ru-RU"/>
        </w:rPr>
        <w:t xml:space="preserve">  5 </w:t>
      </w:r>
      <w:r>
        <w:rPr>
          <w:sz w:val="28"/>
        </w:rPr>
        <w:t>протокол</w:t>
      </w:r>
      <w:r>
        <w:rPr>
          <w:sz w:val="28"/>
          <w:lang w:val="ru-RU"/>
        </w:rPr>
        <w:t>ов</w:t>
      </w:r>
      <w:r>
        <w:rPr>
          <w:rFonts w:hint="default"/>
          <w:sz w:val="28"/>
          <w:lang w:val="ru-RU"/>
        </w:rPr>
        <w:t xml:space="preserve"> на нерадивых граждан, также выдано 36 предписаний на устранение нарушений</w:t>
      </w:r>
      <w:r>
        <w:rPr>
          <w:sz w:val="28"/>
        </w:rPr>
        <w:t xml:space="preserve">. </w:t>
      </w:r>
      <w:r>
        <w:rPr>
          <w:sz w:val="28"/>
          <w:lang w:val="ru-RU"/>
        </w:rPr>
        <w:t>Выполнили</w:t>
      </w:r>
      <w:r>
        <w:rPr>
          <w:sz w:val="28"/>
        </w:rPr>
        <w:t xml:space="preserve">  работу  по ликвидации свалочных очагов в п Знаменка</w:t>
      </w:r>
      <w:r>
        <w:rPr>
          <w:rFonts w:hint="default"/>
          <w:sz w:val="28"/>
          <w:lang w:val="ru-RU"/>
        </w:rPr>
        <w:t xml:space="preserve"> .</w:t>
      </w:r>
      <w:r>
        <w:rPr>
          <w:sz w:val="28"/>
        </w:rPr>
        <w:t xml:space="preserve"> В общественных местах :парках, на площадях, спортивных площадках</w:t>
      </w:r>
      <w:r>
        <w:rPr>
          <w:rFonts w:hint="default"/>
          <w:sz w:val="28"/>
          <w:lang w:val="ru-RU"/>
        </w:rPr>
        <w:t>, а также у бесхозных домовладений</w:t>
      </w:r>
      <w:r>
        <w:rPr>
          <w:sz w:val="28"/>
        </w:rPr>
        <w:t xml:space="preserve"> проведены субботники, навели порядок, побелили деревья,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покосили траву, собрали мусор. </w:t>
      </w:r>
      <w:r>
        <w:rPr>
          <w:sz w:val="28"/>
          <w:lang w:val="ru-RU"/>
        </w:rPr>
        <w:t>К</w:t>
      </w:r>
      <w:r>
        <w:rPr>
          <w:rFonts w:hint="default"/>
          <w:sz w:val="28"/>
          <w:lang w:val="ru-RU"/>
        </w:rPr>
        <w:t xml:space="preserve"> празднику Победы  в п. Знаменка капитально отремонтировали памятник воинам погибшим в ВОВ, в других населенных пунктах сделали косметический ремонт. </w:t>
      </w:r>
      <w:r>
        <w:rPr>
          <w:sz w:val="28"/>
        </w:rPr>
        <w:t>Улицы всех населенных пунктов освещены в темное время суток</w:t>
      </w:r>
      <w:r>
        <w:rPr>
          <w:rFonts w:hint="default"/>
          <w:sz w:val="28"/>
          <w:lang w:val="ru-RU"/>
        </w:rPr>
        <w:t xml:space="preserve">. Кроме того  во всех населенных пунктах регулярно проводится техническое обслуживание линий уличного освещения, замена неисправных приборов, сгоревших лампочек. </w:t>
      </w:r>
      <w:r>
        <w:rPr>
          <w:sz w:val="28"/>
        </w:rPr>
        <w:t xml:space="preserve">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</w:t>
      </w:r>
      <w:r>
        <w:rPr>
          <w:rFonts w:hint="default"/>
          <w:sz w:val="28"/>
          <w:lang w:val="ru-RU"/>
        </w:rPr>
        <w:t xml:space="preserve"> на</w:t>
      </w:r>
      <w:r>
        <w:rPr>
          <w:sz w:val="28"/>
        </w:rPr>
        <w:t xml:space="preserve"> всех кладбищах </w:t>
      </w:r>
      <w:r>
        <w:rPr>
          <w:sz w:val="28"/>
          <w:lang w:val="ru-RU"/>
        </w:rPr>
        <w:t>осенью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навели порядок, вывезли мусор и старые венк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поправили ограждение</w:t>
      </w:r>
      <w:r>
        <w:rPr>
          <w:rFonts w:hint="default"/>
          <w:sz w:val="28"/>
          <w:lang w:val="ru-RU"/>
        </w:rPr>
        <w:t>, дважды</w:t>
      </w:r>
      <w:r>
        <w:rPr>
          <w:sz w:val="28"/>
        </w:rPr>
        <w:t xml:space="preserve"> осуществлен покос травы.</w:t>
      </w:r>
      <w:r>
        <w:rPr>
          <w:rFonts w:hint="default"/>
          <w:sz w:val="28"/>
          <w:lang w:val="ru-RU"/>
        </w:rPr>
        <w:t xml:space="preserve"> В п. Знаменка  заменено 530 метров  ограждения. В х. Николаев, Александров, п. Разлатный, Чистые Пруды оборудованы площадки для т.к.о. В 3 квартале проведена инвентаризация мест захоронений на всех кладбищах, определен порядок предоставления земельных участков для захоронений.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</w:t>
      </w:r>
      <w:r>
        <w:rPr>
          <w:sz w:val="28"/>
          <w:lang w:val="ru-RU"/>
        </w:rPr>
        <w:t>дным</w:t>
      </w:r>
      <w:r>
        <w:rPr>
          <w:rFonts w:hint="default"/>
          <w:sz w:val="28"/>
          <w:lang w:val="ru-RU"/>
        </w:rPr>
        <w:t xml:space="preserve"> творчеством</w:t>
      </w:r>
      <w:r>
        <w:rPr>
          <w:sz w:val="28"/>
        </w:rPr>
        <w:t xml:space="preserve">, казачьей песней. </w:t>
      </w:r>
      <w:r>
        <w:rPr>
          <w:sz w:val="28"/>
          <w:lang w:val="ru-RU"/>
        </w:rPr>
        <w:t>В</w:t>
      </w:r>
      <w:r>
        <w:rPr>
          <w:sz w:val="28"/>
        </w:rPr>
        <w:t>се запланированные мероприятия  проводились</w:t>
      </w:r>
      <w:r>
        <w:rPr>
          <w:rFonts w:hint="default"/>
          <w:sz w:val="28"/>
          <w:lang w:val="ru-RU"/>
        </w:rPr>
        <w:t xml:space="preserve"> как в </w:t>
      </w:r>
      <w:r>
        <w:rPr>
          <w:sz w:val="28"/>
        </w:rPr>
        <w:t xml:space="preserve"> он-лайн </w:t>
      </w:r>
      <w:r>
        <w:rPr>
          <w:sz w:val="28"/>
          <w:lang w:val="ru-RU"/>
        </w:rPr>
        <w:t>режиме</w:t>
      </w:r>
      <w:r>
        <w:rPr>
          <w:rFonts w:hint="default"/>
          <w:sz w:val="28"/>
          <w:lang w:val="ru-RU"/>
        </w:rPr>
        <w:t xml:space="preserve"> ,так и непосредственно в местах отдыха населения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  <w:lang w:val="ru-RU"/>
        </w:rPr>
        <w:t>всего</w:t>
      </w:r>
      <w:r>
        <w:rPr>
          <w:rFonts w:hint="default"/>
          <w:sz w:val="28"/>
          <w:lang w:val="ru-RU"/>
        </w:rPr>
        <w:t xml:space="preserve"> проведено 49 различных культурных мероприятий, это концерты, конкурсно игровые программы, вечера отдыха,патриотические акции, беседы,</w:t>
      </w:r>
      <w:r>
        <w:rPr>
          <w:sz w:val="28"/>
        </w:rPr>
        <w:t xml:space="preserve"> в том числе </w:t>
      </w:r>
      <w:r>
        <w:rPr>
          <w:sz w:val="28"/>
          <w:lang w:val="ru-RU"/>
        </w:rPr>
        <w:t>посвященные</w:t>
      </w:r>
      <w:r>
        <w:rPr>
          <w:rFonts w:hint="default"/>
          <w:sz w:val="28"/>
          <w:lang w:val="ru-RU"/>
        </w:rPr>
        <w:t xml:space="preserve"> Рождеству Христову, дню влюбленных,  защитника отечества, международному женскому дню, масленице, </w:t>
      </w:r>
      <w:r>
        <w:rPr>
          <w:rFonts w:hint="default"/>
          <w:sz w:val="28"/>
          <w:lang w:val="ru-RU"/>
        </w:rPr>
        <w:tab/>
      </w:r>
      <w:r>
        <w:rPr>
          <w:rFonts w:hint="default"/>
          <w:sz w:val="28"/>
          <w:lang w:val="ru-RU"/>
        </w:rPr>
        <w:t>Великой победы,  Дню пожилого человека, молодежи,  флага России, Новому Году ,коллектив казачей песни «Наследие» под руководством С. Воронкиной с песней «За тихою рекой...»принял участие в районном благотворительном концерте, в поддержку СВО на Украине, кроме того участники художественной самодеятельности приняли участие в межрайонном фестивале народного творчества «Грековские гуляния», а также в районном фестивале традиционной казачей песни «Казачья вольная душа» .</w:t>
      </w:r>
      <w:r>
        <w:rPr>
          <w:sz w:val="28"/>
        </w:rPr>
        <w:t xml:space="preserve">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33 раз проведен большой культурно спортивный праздник посвященный дню молодежи, на который собрались молодые люди со всего Морозовского района.</w:t>
      </w:r>
      <w:r>
        <w:rPr>
          <w:sz w:val="28"/>
        </w:rPr>
        <w:t xml:space="preserve"> В Александровском СДК </w:t>
      </w:r>
      <w:r>
        <w:rPr>
          <w:sz w:val="28"/>
          <w:lang w:val="ru-RU"/>
        </w:rPr>
        <w:t>произвели</w:t>
      </w:r>
      <w:r>
        <w:rPr>
          <w:sz w:val="28"/>
        </w:rPr>
        <w:t xml:space="preserve"> </w:t>
      </w:r>
      <w:r>
        <w:rPr>
          <w:sz w:val="28"/>
          <w:lang w:val="ru-RU"/>
        </w:rPr>
        <w:t>кап</w:t>
      </w:r>
      <w:r>
        <w:rPr>
          <w:rFonts w:hint="default"/>
          <w:sz w:val="28"/>
          <w:lang w:val="ru-RU"/>
        </w:rPr>
        <w:t>. ремонт крыльца, а точнее построили его заново,устроен пандус для людей с ограничеными возможностями, разработано ПСД на кап. ремонт кровли и стен здания, получено положительное заключение гос. экспертизы, объект включен в областную программу финансирования на 2025 год, сментная стоимость работ более 26 миллионов рублей. В х. Николаев отремонтировали теплотрассу ,сделали косметический ремонт в концертно спортивном зале.</w:t>
      </w:r>
      <w:r>
        <w:rPr>
          <w:sz w:val="28"/>
        </w:rPr>
        <w:t xml:space="preserve">                                                                                                          </w:t>
      </w:r>
      <w:r>
        <w:rPr>
          <w:rFonts w:hint="default"/>
          <w:sz w:val="28"/>
          <w:lang w:val="ru-RU"/>
        </w:rPr>
        <w:t xml:space="preserve">                   </w:t>
      </w:r>
      <w:r>
        <w:rPr>
          <w:sz w:val="28"/>
        </w:rPr>
        <w:t>Специалистами поселения ведется ежедневная работа с гражданам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, выдаются  справки о составе семьи, о присвоении адреса земельному участку,, выписки из похозяйственных книг, из постановления о выделении земельного участка гражданину, ведется натариальная работа, оформляются доверенности,их выдано 11, производится обследование жилищных помещений, не прикращается работа по оформлению в муниципальную собственность безхозяйного имущества,в 2023г.принято в муниципальную собственность 2 газопровода в п. Знаменке общей протяженостью 1328м, </w:t>
      </w:r>
      <w:r>
        <w:rPr>
          <w:sz w:val="28"/>
        </w:rPr>
        <w:t xml:space="preserve"> и другие</w:t>
      </w:r>
      <w:r>
        <w:rPr>
          <w:rFonts w:hint="default"/>
          <w:sz w:val="28"/>
          <w:lang w:val="ru-RU"/>
        </w:rPr>
        <w:t xml:space="preserve"> мероприятия.</w:t>
      </w:r>
      <w:r>
        <w:rPr>
          <w:sz w:val="28"/>
        </w:rPr>
        <w:t xml:space="preserve"> </w:t>
      </w:r>
      <w:r>
        <w:rPr>
          <w:sz w:val="28"/>
          <w:lang w:val="ru-RU"/>
        </w:rPr>
        <w:t>Кроме</w:t>
      </w:r>
      <w:r>
        <w:rPr>
          <w:rFonts w:hint="default"/>
          <w:sz w:val="28"/>
          <w:lang w:val="ru-RU"/>
        </w:rPr>
        <w:t xml:space="preserve"> того выявлено 40 правообладателей земельных участков ранее учтенных объектов недвижимости и с согласия граждан внесены сведения в ЕГРН.За прошедший год списано государственного кадастрового учета 90 объектов не капитального строительства, эти объекты прекратили свое существование.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 тыла, узник фашистских лагерей. </w:t>
      </w:r>
      <w:r>
        <w:rPr>
          <w:rFonts w:hint="default"/>
          <w:sz w:val="28"/>
          <w:lang w:val="ru-RU"/>
        </w:rPr>
        <w:t>5 семей поставлены на учет по программе «молодая семья» для улучшения жилищных условий. Ведется работа с БТИ,записываются жители нуждающие в тех паспортах на домовладение, вызываем техников.Так же в постоянном контакте с центром занятости населения, районным архивом.</w:t>
      </w:r>
    </w:p>
    <w:p>
      <w:pPr>
        <w:rPr>
          <w:sz w:val="28"/>
        </w:rPr>
      </w:pPr>
      <w:r>
        <w:rPr>
          <w:rFonts w:hint="default"/>
          <w:sz w:val="28"/>
          <w:lang w:val="ru-RU"/>
        </w:rPr>
        <w:t xml:space="preserve">      Исполняет администрация и часть государственных полномочий на воинском учете на нашей территории состоит 446 человек, на срочную службу призвано 4 человека,  уволено по окончанию срока службы 11 ребят. На контрактную службу направлено 4 человека. Постоянно осуществляется сбор помощи от неравнодушных граждан военнослужащим участвующим в специальной военной операции. </w:t>
      </w:r>
      <w:r>
        <w:rPr>
          <w:sz w:val="28"/>
        </w:rPr>
        <w:t xml:space="preserve">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га, которые обрабатываются </w:t>
      </w:r>
      <w:r>
        <w:rPr>
          <w:rFonts w:hint="default"/>
          <w:sz w:val="28"/>
          <w:lang w:val="ru-RU"/>
        </w:rPr>
        <w:t>26</w:t>
      </w:r>
      <w:r>
        <w:rPr>
          <w:sz w:val="28"/>
        </w:rPr>
        <w:t xml:space="preserve"> сельскохозяйственными  предприятиями и фермерскими хозяйствами. В</w:t>
      </w:r>
      <w:r>
        <w:rPr>
          <w:sz w:val="28"/>
          <w:lang w:val="ru-RU"/>
        </w:rPr>
        <w:t>о</w:t>
      </w:r>
      <w:r>
        <w:rPr>
          <w:rFonts w:hint="default"/>
          <w:sz w:val="28"/>
          <w:lang w:val="ru-RU"/>
        </w:rPr>
        <w:t xml:space="preserve"> втором полугодии</w:t>
      </w:r>
      <w:r>
        <w:rPr>
          <w:sz w:val="28"/>
        </w:rPr>
        <w:t xml:space="preserve">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</w:t>
      </w:r>
      <w:r>
        <w:rPr>
          <w:sz w:val="28"/>
          <w:lang w:val="ru-RU"/>
        </w:rPr>
        <w:t>а</w:t>
      </w:r>
      <w:r>
        <w:rPr>
          <w:sz w:val="28"/>
        </w:rPr>
        <w:t xml:space="preserve">  с начала</w:t>
      </w:r>
      <w:r>
        <w:rPr>
          <w:rFonts w:hint="default"/>
          <w:sz w:val="28"/>
          <w:lang w:val="ru-RU"/>
        </w:rPr>
        <w:t xml:space="preserve"> уборки с/х культур</w:t>
      </w:r>
      <w:r>
        <w:rPr>
          <w:sz w:val="28"/>
        </w:rPr>
        <w:t xml:space="preserve"> и до </w:t>
      </w:r>
      <w:r>
        <w:rPr>
          <w:sz w:val="28"/>
          <w:lang w:val="ru-RU"/>
        </w:rPr>
        <w:t>окончания</w:t>
      </w:r>
      <w:r>
        <w:rPr>
          <w:rFonts w:hint="default"/>
          <w:sz w:val="28"/>
          <w:lang w:val="ru-RU"/>
        </w:rPr>
        <w:t xml:space="preserve"> сезона</w:t>
      </w:r>
      <w:r>
        <w:rPr>
          <w:sz w:val="28"/>
        </w:rPr>
        <w:t xml:space="preserve"> еженедельно проводи</w:t>
      </w:r>
      <w:r>
        <w:rPr>
          <w:sz w:val="28"/>
          <w:lang w:val="ru-RU"/>
        </w:rPr>
        <w:t>л</w:t>
      </w:r>
      <w:r>
        <w:rPr>
          <w:sz w:val="28"/>
        </w:rPr>
        <w:t>ся мониторинг ведения полевых работ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 отчетом в районный  отдел сельского хозяйства. Не смотря, на </w:t>
      </w:r>
      <w:r>
        <w:rPr>
          <w:sz w:val="28"/>
          <w:lang w:val="ru-RU"/>
        </w:rPr>
        <w:t>все</w:t>
      </w:r>
      <w:r>
        <w:rPr>
          <w:rFonts w:hint="default"/>
          <w:sz w:val="28"/>
          <w:lang w:val="ru-RU"/>
        </w:rPr>
        <w:t xml:space="preserve"> сложности</w:t>
      </w:r>
      <w:r>
        <w:rPr>
          <w:sz w:val="28"/>
        </w:rPr>
        <w:t xml:space="preserve">, наши хлеборобы </w:t>
      </w:r>
      <w:r>
        <w:rPr>
          <w:sz w:val="28"/>
          <w:lang w:val="ru-RU"/>
        </w:rPr>
        <w:t>собрали</w:t>
      </w:r>
      <w:r>
        <w:rPr>
          <w:rFonts w:hint="default"/>
          <w:sz w:val="28"/>
          <w:lang w:val="ru-RU"/>
        </w:rPr>
        <w:t xml:space="preserve"> не плохой урожай</w:t>
      </w:r>
      <w:r>
        <w:rPr>
          <w:sz w:val="28"/>
        </w:rPr>
        <w:t xml:space="preserve">  зерновых</w:t>
      </w:r>
      <w:r>
        <w:rPr>
          <w:rFonts w:hint="default"/>
          <w:sz w:val="28"/>
          <w:lang w:val="ru-RU"/>
        </w:rPr>
        <w:t xml:space="preserve"> и зернобобовых</w:t>
      </w:r>
      <w:r>
        <w:rPr>
          <w:sz w:val="28"/>
        </w:rPr>
        <w:t xml:space="preserve"> культур.</w:t>
      </w:r>
      <w:r>
        <w:rPr>
          <w:rFonts w:hint="default"/>
          <w:sz w:val="28"/>
          <w:lang w:val="ru-RU"/>
        </w:rPr>
        <w:t xml:space="preserve"> Средняя урожайность</w:t>
      </w:r>
      <w:r>
        <w:rPr>
          <w:sz w:val="28"/>
        </w:rPr>
        <w:t xml:space="preserve"> </w:t>
      </w:r>
      <w:r>
        <w:rPr>
          <w:sz w:val="28"/>
          <w:lang w:val="ru-RU"/>
        </w:rPr>
        <w:t>составила</w:t>
      </w:r>
      <w:r>
        <w:rPr>
          <w:rFonts w:hint="default"/>
          <w:sz w:val="28"/>
          <w:lang w:val="ru-RU"/>
        </w:rPr>
        <w:t xml:space="preserve"> 31.6ц/га. Общая уборочная площадь 11651.55 га., намолочено 36847 тонн.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</w:t>
      </w:r>
      <w:r>
        <w:rPr>
          <w:sz w:val="28"/>
          <w:lang w:val="ru-RU"/>
        </w:rPr>
        <w:t>Основными</w:t>
      </w:r>
      <w:r>
        <w:rPr>
          <w:rFonts w:hint="default"/>
          <w:sz w:val="28"/>
          <w:lang w:val="ru-RU"/>
        </w:rPr>
        <w:t xml:space="preserve"> направлениями деятельности администрации в бюджетной сфере являются планирование, внесение изменений в бюджет, применение новых норм и подходов в осуществлении бюджетного процесса и осуществление бюджетных проектировок, с учетом изменений внесенных в бюджетный Кодекс Российской Федерации</w:t>
      </w:r>
      <w:r>
        <w:rPr>
          <w:sz w:val="28"/>
        </w:rPr>
        <w:t xml:space="preserve">.  </w:t>
      </w:r>
      <w:r>
        <w:rPr>
          <w:sz w:val="28"/>
          <w:lang w:val="ru-RU"/>
        </w:rPr>
        <w:t>Формирование</w:t>
      </w:r>
      <w:r>
        <w:rPr>
          <w:rFonts w:hint="default"/>
          <w:sz w:val="28"/>
          <w:lang w:val="ru-RU"/>
        </w:rPr>
        <w:t xml:space="preserve"> и сбор доходов бюджета поселения за 2023 год осуществлялся на основе разработанного плана социально экономического развития Знаменского сельского поселения на текущий год а также плановый период.</w:t>
      </w:r>
      <w:r>
        <w:rPr>
          <w:sz w:val="28"/>
        </w:rPr>
        <w:t>Остановлюсь на исполнении бюджета 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год</w:t>
      </w:r>
      <w:r>
        <w:rPr>
          <w:sz w:val="28"/>
          <w:lang w:val="ru-RU"/>
        </w:rPr>
        <w:t>у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 Общая сумма денежных средств поступивших в бюджет-</w:t>
      </w:r>
      <w:r>
        <w:rPr>
          <w:rFonts w:hint="default"/>
          <w:sz w:val="28"/>
          <w:lang w:val="ru-RU"/>
        </w:rPr>
        <w:t>16355.9</w:t>
      </w:r>
      <w:r>
        <w:rPr>
          <w:sz w:val="28"/>
        </w:rPr>
        <w:t xml:space="preserve"> тыс. руб., что составляет </w:t>
      </w:r>
      <w:r>
        <w:rPr>
          <w:rFonts w:hint="default"/>
          <w:sz w:val="28"/>
          <w:lang w:val="ru-RU"/>
        </w:rPr>
        <w:t>103.6%</w:t>
      </w:r>
      <w:r>
        <w:rPr>
          <w:sz w:val="28"/>
        </w:rPr>
        <w:t xml:space="preserve"> к годовому плану. Структура доходов такова: земельный налог-</w:t>
      </w:r>
      <w:r>
        <w:rPr>
          <w:rFonts w:hint="default"/>
          <w:sz w:val="28"/>
          <w:lang w:val="ru-RU"/>
        </w:rPr>
        <w:t xml:space="preserve">3439.9 </w:t>
      </w:r>
      <w:r>
        <w:rPr>
          <w:sz w:val="28"/>
        </w:rPr>
        <w:t>тыс. руб., ндфл-</w:t>
      </w:r>
      <w:r>
        <w:rPr>
          <w:rFonts w:hint="default"/>
          <w:sz w:val="28"/>
          <w:lang w:val="ru-RU"/>
        </w:rPr>
        <w:t xml:space="preserve">1942.8 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892.2</w:t>
      </w:r>
      <w:r>
        <w:rPr>
          <w:sz w:val="28"/>
        </w:rPr>
        <w:t xml:space="preserve"> тыс., налог на имущество физ. </w:t>
      </w:r>
      <w:r>
        <w:rPr>
          <w:sz w:val="28"/>
          <w:lang w:val="ru-RU"/>
        </w:rPr>
        <w:t>л</w:t>
      </w:r>
      <w:r>
        <w:rPr>
          <w:sz w:val="28"/>
        </w:rPr>
        <w:t xml:space="preserve">иц- </w:t>
      </w:r>
      <w:r>
        <w:rPr>
          <w:rFonts w:hint="default"/>
          <w:sz w:val="28"/>
          <w:lang w:val="ru-RU"/>
        </w:rPr>
        <w:t>258.2</w:t>
      </w:r>
      <w:r>
        <w:rPr>
          <w:sz w:val="28"/>
        </w:rPr>
        <w:t xml:space="preserve"> тыс. руб., доходы от сдачи в аренду иму</w:t>
      </w:r>
      <w:r>
        <w:rPr>
          <w:sz w:val="28"/>
          <w:lang w:val="ru-RU"/>
        </w:rPr>
        <w:t>щ</w:t>
      </w:r>
      <w:r>
        <w:rPr>
          <w:sz w:val="28"/>
        </w:rPr>
        <w:t xml:space="preserve">ества- </w:t>
      </w:r>
      <w:r>
        <w:rPr>
          <w:rFonts w:hint="default"/>
          <w:sz w:val="28"/>
          <w:lang w:val="ru-RU"/>
        </w:rPr>
        <w:t>130.9</w:t>
      </w:r>
      <w:r>
        <w:rPr>
          <w:sz w:val="28"/>
        </w:rPr>
        <w:t>т</w:t>
      </w:r>
      <w:r>
        <w:rPr>
          <w:rFonts w:hint="default"/>
          <w:sz w:val="28"/>
          <w:lang w:val="ru-RU"/>
        </w:rPr>
        <w:t xml:space="preserve">.руб., доходы полученные от возмещения расходов 20.2 тыс. Руб., </w:t>
      </w:r>
      <w:r>
        <w:rPr>
          <w:sz w:val="28"/>
        </w:rPr>
        <w:t xml:space="preserve"> дотация на выравнивание бюджетной обеспечен</w:t>
      </w:r>
      <w:r>
        <w:rPr>
          <w:sz w:val="28"/>
          <w:lang w:val="ru-RU"/>
        </w:rPr>
        <w:t>н</w:t>
      </w:r>
      <w:r>
        <w:rPr>
          <w:sz w:val="28"/>
        </w:rPr>
        <w:t>ости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9369.6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119.9</w:t>
      </w:r>
      <w:r>
        <w:rPr>
          <w:sz w:val="28"/>
        </w:rPr>
        <w:t xml:space="preserve"> тыс. руб.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</w:t>
      </w:r>
      <w:r>
        <w:rPr>
          <w:sz w:val="28"/>
          <w:lang w:val="ru-RU"/>
        </w:rPr>
        <w:t>Общий</w:t>
      </w:r>
      <w:r>
        <w:rPr>
          <w:rFonts w:hint="default"/>
          <w:sz w:val="28"/>
          <w:lang w:val="ru-RU"/>
        </w:rPr>
        <w:t xml:space="preserve"> объем расходов бюджета поселения в 2023году составил 17460.9 тыс. Руб.</w:t>
      </w:r>
      <w:r>
        <w:rPr>
          <w:sz w:val="28"/>
        </w:rPr>
        <w:t xml:space="preserve"> </w:t>
      </w:r>
      <w:r>
        <w:rPr>
          <w:sz w:val="28"/>
          <w:lang w:val="ru-RU"/>
        </w:rPr>
        <w:t>Денежные</w:t>
      </w:r>
      <w:r>
        <w:rPr>
          <w:rFonts w:hint="default"/>
          <w:sz w:val="28"/>
          <w:lang w:val="ru-RU"/>
        </w:rPr>
        <w:t xml:space="preserve"> средства израсходованы на благоустройство хуторов и поселков, содержание и текущий ремонт объектов культуры, ремонт памятников, содержание кладбищ, разработку ПСД на Александровский ДК, проведение других мероприятий по благоустройству  территорий, подготовку к отопительному сезону,оформление имущества в муниципальную собственность.                        </w:t>
      </w:r>
    </w:p>
    <w:p>
      <w:pPr>
        <w:ind w:firstLine="420" w:firstLineChars="15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Во втором полугодии проведено 10 заседаний Собрания депутатов Знаменского сельского поселения, на них принято 23 решения. На каждом заседании присутствовали представители администрации.</w:t>
      </w:r>
    </w:p>
    <w:p>
      <w:pPr>
        <w:rPr>
          <w:sz w:val="28"/>
        </w:rPr>
      </w:pPr>
      <w:r>
        <w:rPr>
          <w:sz w:val="28"/>
        </w:rPr>
        <w:t xml:space="preserve">        Вот основные итоги работы администрации нашего посе</w:t>
      </w:r>
      <w:r>
        <w:rPr>
          <w:sz w:val="28"/>
          <w:lang w:val="ru-RU"/>
        </w:rPr>
        <w:t>ления</w:t>
      </w:r>
      <w:r>
        <w:rPr>
          <w:rFonts w:hint="default"/>
          <w:sz w:val="28"/>
          <w:lang w:val="ru-RU"/>
        </w:rPr>
        <w:t xml:space="preserve"> во втором полугодии</w:t>
      </w:r>
      <w:r>
        <w:rPr>
          <w:sz w:val="28"/>
        </w:rPr>
        <w:t xml:space="preserve"> 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>год</w:t>
      </w:r>
      <w:r>
        <w:rPr>
          <w:sz w:val="28"/>
          <w:lang w:val="ru-RU"/>
        </w:rPr>
        <w:t>а</w:t>
      </w:r>
      <w:r>
        <w:rPr>
          <w:sz w:val="28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</w:t>
      </w: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2572E"/>
    <w:rsid w:val="47982869"/>
    <w:rsid w:val="750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2024-01-25T11:58:00Z</dcterms:created>
  <dc:creator>Пользователь</dc:creator>
  <cp:lastModifiedBy>Пользователь</cp:lastModifiedBy>
  <cp:lastPrinted>2024-01-25T12:01:00Z</cp:lastPrinted>
  <dcterms:modified xsi:type="dcterms:W3CDTF">2024-01-25T12:10:18Z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  <property fmtid="{D5CDD505-2E9C-101B-9397-08002B2CF9AE}" pid="3" name="ICV">
    <vt:lpwstr>A71FBCF424C64B0E9077CA16E0919E4B_12</vt:lpwstr>
  </property>
</Properties>
</file>